
<file path=[Content_Types].xml><?xml version="1.0" encoding="utf-8"?>
<Types xmlns="http://schemas.openxmlformats.org/package/2006/content-types">
  <Override PartName="/word/footnotes.xml" ContentType="application/vnd.openxmlformats-officedocument.wordprocessingml.footnot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86505" w:rsidRDefault="00486505" w:rsidP="00D92F45">
      <w:r w:rsidRPr="00486505">
        <w:drawing>
          <wp:inline distT="0" distB="0" distL="0" distR="0">
            <wp:extent cx="6223934" cy="905773"/>
            <wp:effectExtent l="19050" t="0" r="5416"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a:srcRect/>
                    <a:stretch>
                      <a:fillRect/>
                    </a:stretch>
                  </pic:blipFill>
                  <pic:spPr bwMode="auto">
                    <a:xfrm>
                      <a:off x="0" y="0"/>
                      <a:ext cx="6252895" cy="909988"/>
                    </a:xfrm>
                    <a:prstGeom prst="rect">
                      <a:avLst/>
                    </a:prstGeom>
                    <a:noFill/>
                    <a:ln w="9525">
                      <a:noFill/>
                      <a:miter lim="800000"/>
                      <a:headEnd/>
                      <a:tailEnd/>
                    </a:ln>
                  </pic:spPr>
                </pic:pic>
              </a:graphicData>
            </a:graphic>
          </wp:inline>
        </w:drawing>
      </w:r>
    </w:p>
    <w:p w:rsidR="00486505" w:rsidRPr="008F5E37" w:rsidRDefault="00486505" w:rsidP="00486505">
      <w:pPr>
        <w:rPr>
          <w:rFonts w:ascii="Times New Roman" w:hAnsi="Times New Roman" w:cs="Times New Roman"/>
        </w:rPr>
      </w:pPr>
      <w:r w:rsidRPr="008F5E37">
        <w:rPr>
          <w:rFonts w:ascii="Times New Roman" w:hAnsi="Times New Roman" w:cs="Times New Roman"/>
        </w:rPr>
        <w:t>PO Box 19056, Wellington 6149</w:t>
      </w:r>
    </w:p>
    <w:p w:rsidR="00486505" w:rsidRDefault="00486505" w:rsidP="008D6917"/>
    <w:p w:rsidR="00486505" w:rsidRDefault="00486505" w:rsidP="008D6917">
      <w:r>
        <w:t xml:space="preserve">15 March 2016 </w:t>
      </w:r>
    </w:p>
    <w:p w:rsidR="00486505" w:rsidRDefault="00486505" w:rsidP="008D6917"/>
    <w:p w:rsidR="00486505" w:rsidRPr="00C7500E" w:rsidRDefault="00486505" w:rsidP="008D6917">
      <w:pPr>
        <w:spacing w:line="280" w:lineRule="exact"/>
        <w:rPr>
          <w:rFonts w:cs="Arial"/>
        </w:rPr>
      </w:pPr>
      <w:r w:rsidRPr="00C7500E">
        <w:rPr>
          <w:rFonts w:cs="Arial"/>
        </w:rPr>
        <w:t>Contact: Craig Palmer, President</w:t>
      </w:r>
    </w:p>
    <w:p w:rsidR="00486505" w:rsidRPr="00C7500E" w:rsidRDefault="00486505" w:rsidP="008D6917">
      <w:pPr>
        <w:autoSpaceDE w:val="0"/>
        <w:spacing w:line="280" w:lineRule="exact"/>
        <w:ind w:left="720"/>
        <w:rPr>
          <w:rFonts w:cs="Arial"/>
        </w:rPr>
      </w:pPr>
      <w:r>
        <w:rPr>
          <w:rFonts w:cs="Arial"/>
        </w:rPr>
        <w:t xml:space="preserve">   </w:t>
      </w:r>
      <w:r w:rsidRPr="00C7500E">
        <w:rPr>
          <w:rFonts w:cs="Arial"/>
        </w:rPr>
        <w:t>29 Moir St, Mt Victoria, Wellington 6011</w:t>
      </w:r>
    </w:p>
    <w:p w:rsidR="00486505" w:rsidRPr="00C7500E" w:rsidRDefault="00486505" w:rsidP="008D6917">
      <w:pPr>
        <w:autoSpaceDE w:val="0"/>
        <w:spacing w:line="280" w:lineRule="exact"/>
        <w:ind w:left="720"/>
        <w:rPr>
          <w:rFonts w:cs="Arial"/>
        </w:rPr>
      </w:pPr>
      <w:r>
        <w:rPr>
          <w:rFonts w:cs="Arial"/>
        </w:rPr>
        <w:t xml:space="preserve">   </w:t>
      </w:r>
      <w:r w:rsidRPr="00C7500E">
        <w:rPr>
          <w:rFonts w:cs="Arial"/>
        </w:rPr>
        <w:t>Phone: (04) 384 2127</w:t>
      </w:r>
    </w:p>
    <w:p w:rsidR="00486505" w:rsidRPr="00C7500E" w:rsidRDefault="00486505" w:rsidP="008D6917">
      <w:pPr>
        <w:spacing w:line="280" w:lineRule="exact"/>
        <w:ind w:left="720"/>
        <w:rPr>
          <w:rFonts w:cs="Arial"/>
          <w:color w:val="000000"/>
        </w:rPr>
      </w:pPr>
      <w:r>
        <w:rPr>
          <w:rFonts w:cs="Arial"/>
        </w:rPr>
        <w:t xml:space="preserve">   </w:t>
      </w:r>
      <w:r w:rsidRPr="00C7500E">
        <w:rPr>
          <w:rFonts w:cs="Arial"/>
        </w:rPr>
        <w:t xml:space="preserve">Email:  </w:t>
      </w:r>
      <w:r w:rsidRPr="00C7500E">
        <w:rPr>
          <w:rFonts w:cs="Arial"/>
          <w:color w:val="000000"/>
        </w:rPr>
        <w:t xml:space="preserve"> </w:t>
      </w:r>
      <w:r w:rsidR="00E17FCA">
        <w:rPr>
          <w:rFonts w:cs="Arial"/>
          <w:color w:val="000000"/>
        </w:rPr>
        <w:t>mtvicra</w:t>
      </w:r>
      <w:r w:rsidRPr="00C7500E">
        <w:rPr>
          <w:rFonts w:cs="Arial"/>
          <w:color w:val="000000"/>
        </w:rPr>
        <w:t>@</w:t>
      </w:r>
      <w:r w:rsidR="00E17FCA">
        <w:rPr>
          <w:rFonts w:cs="Arial"/>
          <w:color w:val="000000"/>
        </w:rPr>
        <w:t>gmail.com</w:t>
      </w:r>
    </w:p>
    <w:p w:rsidR="00486505" w:rsidRDefault="00486505" w:rsidP="008D6917">
      <w:pPr>
        <w:spacing w:line="280" w:lineRule="exact"/>
      </w:pPr>
    </w:p>
    <w:p w:rsidR="00E17FCA" w:rsidRDefault="00E17FCA" w:rsidP="008D6917">
      <w:pPr>
        <w:spacing w:line="280" w:lineRule="exact"/>
        <w:rPr>
          <w:rFonts w:cs="Arial"/>
        </w:rPr>
      </w:pPr>
      <w:r>
        <w:rPr>
          <w:rFonts w:cs="Arial"/>
        </w:rPr>
        <w:t>Convention Centre and Movie Museum consultation</w:t>
      </w:r>
    </w:p>
    <w:p w:rsidR="00486505" w:rsidRPr="00383E01" w:rsidRDefault="00486505" w:rsidP="008D6917">
      <w:pPr>
        <w:spacing w:line="280" w:lineRule="exact"/>
        <w:rPr>
          <w:rFonts w:cs="Arial"/>
        </w:rPr>
      </w:pPr>
      <w:r w:rsidRPr="00383E01">
        <w:rPr>
          <w:rFonts w:cs="Arial"/>
        </w:rPr>
        <w:t>Wellington City Council</w:t>
      </w:r>
    </w:p>
    <w:p w:rsidR="00486505" w:rsidRPr="00383E01" w:rsidRDefault="00486505" w:rsidP="008D6917">
      <w:pPr>
        <w:pStyle w:val="Default"/>
        <w:spacing w:line="280" w:lineRule="exact"/>
        <w:rPr>
          <w:rFonts w:ascii="Arial" w:hAnsi="Arial" w:cs="Arial"/>
          <w:sz w:val="22"/>
          <w:szCs w:val="22"/>
        </w:rPr>
      </w:pPr>
      <w:r w:rsidRPr="00383E01">
        <w:rPr>
          <w:rFonts w:ascii="Arial" w:hAnsi="Arial" w:cs="Arial"/>
          <w:sz w:val="22"/>
          <w:szCs w:val="22"/>
        </w:rPr>
        <w:t xml:space="preserve">PO Box 2199, Wellington 6140 </w:t>
      </w:r>
    </w:p>
    <w:p w:rsidR="00486505" w:rsidRPr="00383E01" w:rsidRDefault="00486505" w:rsidP="008D6917">
      <w:pPr>
        <w:pStyle w:val="Default"/>
        <w:spacing w:line="280" w:lineRule="exact"/>
        <w:rPr>
          <w:rFonts w:ascii="Arial" w:hAnsi="Arial" w:cs="Arial"/>
          <w:sz w:val="22"/>
          <w:szCs w:val="22"/>
        </w:rPr>
      </w:pPr>
      <w:r w:rsidRPr="00454F76">
        <w:rPr>
          <w:rFonts w:ascii="Arial" w:hAnsi="Arial" w:cs="Arial"/>
          <w:bCs/>
          <w:sz w:val="22"/>
          <w:szCs w:val="22"/>
        </w:rPr>
        <w:t>Email</w:t>
      </w:r>
      <w:r w:rsidRPr="00454F76">
        <w:rPr>
          <w:rFonts w:ascii="Arial" w:hAnsi="Arial" w:cs="Arial"/>
          <w:sz w:val="22"/>
          <w:szCs w:val="22"/>
        </w:rPr>
        <w:t xml:space="preserve">:   </w:t>
      </w:r>
      <w:r w:rsidR="00E17FCA">
        <w:rPr>
          <w:rFonts w:ascii="Arial" w:hAnsi="Arial" w:cs="Arial"/>
          <w:sz w:val="22"/>
          <w:szCs w:val="22"/>
        </w:rPr>
        <w:t>publicfeedback</w:t>
      </w:r>
      <w:r w:rsidRPr="00454F76">
        <w:rPr>
          <w:rFonts w:ascii="Arial" w:hAnsi="Arial" w:cs="Arial"/>
          <w:sz w:val="22"/>
          <w:szCs w:val="22"/>
        </w:rPr>
        <w:t>@wcc.govt.nz</w:t>
      </w:r>
    </w:p>
    <w:p w:rsidR="00486505" w:rsidRDefault="00486505" w:rsidP="008D6917"/>
    <w:p w:rsidR="00D92F45" w:rsidRPr="00D92F45" w:rsidRDefault="00486505" w:rsidP="008D6917">
      <w:pPr>
        <w:rPr>
          <w:b/>
        </w:rPr>
      </w:pPr>
      <w:r>
        <w:rPr>
          <w:b/>
        </w:rPr>
        <w:t>Su</w:t>
      </w:r>
      <w:r w:rsidR="00D92F45" w:rsidRPr="00D92F45">
        <w:rPr>
          <w:b/>
        </w:rPr>
        <w:t>bmission on proposed movie museum and convention centre</w:t>
      </w:r>
    </w:p>
    <w:p w:rsidR="00D92F45" w:rsidRDefault="00D92F45" w:rsidP="008D6917"/>
    <w:p w:rsidR="00545DB9" w:rsidRDefault="00E95BB9" w:rsidP="008D6917">
      <w:r>
        <w:t>The Mt Victoria Residents’ Association Inc makes the following submission on the proposed movie museum and convention centre.</w:t>
      </w:r>
    </w:p>
    <w:p w:rsidR="00E95BB9" w:rsidRDefault="00E95BB9" w:rsidP="008D6917"/>
    <w:p w:rsidR="00E95BB9" w:rsidRDefault="00E95BB9" w:rsidP="008D6917">
      <w:r>
        <w:t>We would like to make an oral submission to City Councillors.</w:t>
      </w:r>
    </w:p>
    <w:p w:rsidR="00545DB9" w:rsidRDefault="00545DB9" w:rsidP="008D6917"/>
    <w:p w:rsidR="00D92F45" w:rsidRPr="00A80571" w:rsidRDefault="00A80571" w:rsidP="008D6917">
      <w:pPr>
        <w:spacing w:after="160"/>
        <w:rPr>
          <w:b/>
        </w:rPr>
      </w:pPr>
      <w:r w:rsidRPr="00A80571">
        <w:rPr>
          <w:b/>
        </w:rPr>
        <w:t>General comments</w:t>
      </w:r>
    </w:p>
    <w:p w:rsidR="00A80571" w:rsidRDefault="00A80571" w:rsidP="008D6917">
      <w:pPr>
        <w:pStyle w:val="ListParagraph"/>
        <w:numPr>
          <w:ilvl w:val="0"/>
          <w:numId w:val="11"/>
        </w:numPr>
        <w:spacing w:line="280" w:lineRule="exact"/>
        <w:ind w:left="360"/>
        <w:contextualSpacing w:val="0"/>
      </w:pPr>
      <w:r>
        <w:t xml:space="preserve">We support </w:t>
      </w:r>
      <w:r w:rsidR="00767480">
        <w:t xml:space="preserve">in principle </w:t>
      </w:r>
      <w:r>
        <w:t xml:space="preserve">the proposal for a </w:t>
      </w:r>
      <w:r w:rsidR="00767480">
        <w:t>film</w:t>
      </w:r>
      <w:r>
        <w:t xml:space="preserve"> museum in central Wellington to increase the range of visitor attractions in the city by providing a venue for Sir Peter Jackson and others to display their wonderful collections.</w:t>
      </w:r>
      <w:r w:rsidR="003A3C9A">
        <w:t xml:space="preserve">  </w:t>
      </w:r>
    </w:p>
    <w:p w:rsidR="00A80571" w:rsidRDefault="00A80571" w:rsidP="008D6917"/>
    <w:p w:rsidR="00182C6A" w:rsidRPr="00B31497" w:rsidRDefault="008C723F" w:rsidP="008D6917">
      <w:pPr>
        <w:pStyle w:val="ListParagraph"/>
        <w:numPr>
          <w:ilvl w:val="0"/>
          <w:numId w:val="11"/>
        </w:numPr>
        <w:spacing w:line="280" w:lineRule="exact"/>
        <w:ind w:left="360"/>
        <w:contextualSpacing w:val="0"/>
        <w:rPr>
          <w:rFonts w:cs="Arial"/>
          <w:lang w:val="en-NZ"/>
        </w:rPr>
      </w:pPr>
      <w:r w:rsidRPr="00B31497">
        <w:rPr>
          <w:rFonts w:cs="Arial"/>
          <w:lang w:val="en-NZ"/>
        </w:rPr>
        <w:t xml:space="preserve">We do not support a new single-purpose convention centre.  </w:t>
      </w:r>
      <w:r w:rsidR="00A80571" w:rsidRPr="00B31497">
        <w:rPr>
          <w:rFonts w:cs="Arial"/>
          <w:lang w:val="en-NZ"/>
        </w:rPr>
        <w:t xml:space="preserve">While we acknowledge that conventions are important to Wellington as they bring economic benefits to the city, the Association is not convinced by the business case that the proposed convention centre is either sensible or necessary.  </w:t>
      </w:r>
      <w:r w:rsidR="00182C6A" w:rsidRPr="00B31497">
        <w:rPr>
          <w:rFonts w:cs="Arial"/>
          <w:lang w:val="en-NZ"/>
        </w:rPr>
        <w:t xml:space="preserve">We strongly oppose the options of a convention centre only development or a split site with convention centre and private hotel/apartment or other commercial development.  </w:t>
      </w:r>
    </w:p>
    <w:p w:rsidR="008C723F" w:rsidRDefault="008C723F" w:rsidP="008D6917">
      <w:pPr>
        <w:rPr>
          <w:rFonts w:cs="Arial"/>
          <w:lang w:val="en-NZ"/>
        </w:rPr>
      </w:pPr>
    </w:p>
    <w:p w:rsidR="008C723F" w:rsidRPr="00B31497" w:rsidRDefault="008C723F" w:rsidP="008D6917">
      <w:pPr>
        <w:pStyle w:val="ListParagraph"/>
        <w:numPr>
          <w:ilvl w:val="0"/>
          <w:numId w:val="11"/>
        </w:numPr>
        <w:spacing w:line="280" w:lineRule="exact"/>
        <w:ind w:left="360"/>
        <w:contextualSpacing w:val="0"/>
        <w:rPr>
          <w:rFonts w:cs="Arial"/>
          <w:lang w:val="en-NZ"/>
        </w:rPr>
      </w:pPr>
      <w:r w:rsidRPr="00B31497">
        <w:rPr>
          <w:rFonts w:cs="Arial"/>
          <w:lang w:val="en-NZ"/>
        </w:rPr>
        <w:t xml:space="preserve">We have serious concerns regarding the </w:t>
      </w:r>
      <w:r w:rsidR="00A905BD" w:rsidRPr="00B31497">
        <w:rPr>
          <w:rFonts w:cs="Arial"/>
          <w:lang w:val="en-NZ"/>
        </w:rPr>
        <w:t>entire</w:t>
      </w:r>
      <w:r w:rsidRPr="00B31497">
        <w:rPr>
          <w:rFonts w:cs="Arial"/>
          <w:lang w:val="en-NZ"/>
        </w:rPr>
        <w:t xml:space="preserve"> project including:</w:t>
      </w:r>
    </w:p>
    <w:p w:rsidR="00E72C35" w:rsidRDefault="001F396C" w:rsidP="008D6917">
      <w:pPr>
        <w:pStyle w:val="ListParagraph"/>
        <w:numPr>
          <w:ilvl w:val="0"/>
          <w:numId w:val="12"/>
        </w:numPr>
        <w:spacing w:line="280" w:lineRule="exact"/>
        <w:contextualSpacing w:val="0"/>
        <w:rPr>
          <w:rFonts w:cs="Arial"/>
        </w:rPr>
      </w:pPr>
      <w:r>
        <w:rPr>
          <w:rFonts w:cs="Arial"/>
        </w:rPr>
        <w:t>The latest proposal has been stitched up in haste a</w:t>
      </w:r>
      <w:r w:rsidR="00E72C35">
        <w:rPr>
          <w:rFonts w:cs="Arial"/>
        </w:rPr>
        <w:t>nd in secret with no presentation of viable options, which is contrary to democratic processes of good local government.</w:t>
      </w:r>
    </w:p>
    <w:p w:rsidR="00281D1D" w:rsidRDefault="00281D1D" w:rsidP="008D6917">
      <w:pPr>
        <w:pStyle w:val="ListParagraph"/>
        <w:numPr>
          <w:ilvl w:val="0"/>
          <w:numId w:val="12"/>
        </w:numPr>
        <w:spacing w:line="280" w:lineRule="exact"/>
        <w:contextualSpacing w:val="0"/>
        <w:rPr>
          <w:rFonts w:cs="Arial"/>
        </w:rPr>
      </w:pPr>
      <w:r>
        <w:rPr>
          <w:rFonts w:cs="Arial"/>
        </w:rPr>
        <w:t>More broadly, there has been no consideration or consultation on how $134.4 million might be better spent in other ways to</w:t>
      </w:r>
      <w:r w:rsidR="00A81C03">
        <w:rPr>
          <w:rFonts w:cs="Arial"/>
        </w:rPr>
        <w:t xml:space="preserve"> enhance Wellington’s goals of a people-centred, eco, well-connected and dynamic city</w:t>
      </w:r>
      <w:r w:rsidR="00981DF9">
        <w:rPr>
          <w:rFonts w:cs="Arial"/>
        </w:rPr>
        <w:t xml:space="preserve">. </w:t>
      </w:r>
    </w:p>
    <w:p w:rsidR="001F396C" w:rsidRDefault="00E72C35" w:rsidP="008D6917">
      <w:pPr>
        <w:pStyle w:val="ListParagraph"/>
        <w:numPr>
          <w:ilvl w:val="0"/>
          <w:numId w:val="12"/>
        </w:numPr>
        <w:spacing w:line="280" w:lineRule="exact"/>
        <w:contextualSpacing w:val="0"/>
        <w:rPr>
          <w:rFonts w:cs="Arial"/>
        </w:rPr>
      </w:pPr>
      <w:r>
        <w:rPr>
          <w:rFonts w:cs="Arial"/>
        </w:rPr>
        <w:t xml:space="preserve">The </w:t>
      </w:r>
      <w:r w:rsidR="001F396C">
        <w:rPr>
          <w:rFonts w:cs="Arial"/>
        </w:rPr>
        <w:t>costs and r</w:t>
      </w:r>
      <w:r>
        <w:rPr>
          <w:rFonts w:cs="Arial"/>
        </w:rPr>
        <w:t xml:space="preserve">isks to Wellington’s taxpayers </w:t>
      </w:r>
      <w:r w:rsidR="001F396C">
        <w:rPr>
          <w:rFonts w:cs="Arial"/>
        </w:rPr>
        <w:t>have escalated exponentially c</w:t>
      </w:r>
      <w:r w:rsidR="00281D1D">
        <w:rPr>
          <w:rFonts w:cs="Arial"/>
        </w:rPr>
        <w:t>ompared with original proposal.</w:t>
      </w:r>
    </w:p>
    <w:p w:rsidR="008C723F" w:rsidRPr="00182C6A" w:rsidRDefault="008C723F" w:rsidP="008D6917">
      <w:pPr>
        <w:pStyle w:val="ListParagraph"/>
        <w:numPr>
          <w:ilvl w:val="0"/>
          <w:numId w:val="12"/>
        </w:numPr>
        <w:spacing w:line="280" w:lineRule="exact"/>
        <w:contextualSpacing w:val="0"/>
        <w:rPr>
          <w:rFonts w:cs="Arial"/>
        </w:rPr>
      </w:pPr>
      <w:r w:rsidRPr="00182C6A">
        <w:rPr>
          <w:rFonts w:cs="Arial"/>
        </w:rPr>
        <w:t>There is no evidence of any attempt to find private developer</w:t>
      </w:r>
      <w:r w:rsidR="00E72C35">
        <w:rPr>
          <w:rFonts w:cs="Arial"/>
        </w:rPr>
        <w:t>s</w:t>
      </w:r>
      <w:r w:rsidRPr="00182C6A">
        <w:rPr>
          <w:rFonts w:cs="Arial"/>
        </w:rPr>
        <w:t xml:space="preserve"> for what are essentially private operations; WCC simply states its preference to develop it itself</w:t>
      </w:r>
      <w:r w:rsidR="0007159C">
        <w:rPr>
          <w:rFonts w:cs="Arial"/>
        </w:rPr>
        <w:t>.  This is markedly different from what we were told in the 2015-25 Long Term Plan ie. the film museum and convention centre would be developed by partnerships with local and central government, businesses and other parts of the community.</w:t>
      </w:r>
    </w:p>
    <w:p w:rsidR="008C723F" w:rsidRPr="00182C6A" w:rsidRDefault="008C723F" w:rsidP="008D6917">
      <w:pPr>
        <w:pStyle w:val="ListParagraph"/>
        <w:numPr>
          <w:ilvl w:val="0"/>
          <w:numId w:val="12"/>
        </w:numPr>
        <w:spacing w:line="280" w:lineRule="exact"/>
        <w:contextualSpacing w:val="0"/>
        <w:rPr>
          <w:rFonts w:cs="Arial"/>
        </w:rPr>
      </w:pPr>
      <w:r w:rsidRPr="00182C6A">
        <w:rPr>
          <w:rFonts w:cs="Arial"/>
        </w:rPr>
        <w:lastRenderedPageBreak/>
        <w:t xml:space="preserve">As the project’s primary object is to grow Wellington’s economy the benefits </w:t>
      </w:r>
      <w:r w:rsidR="00182C6A" w:rsidRPr="00182C6A">
        <w:rPr>
          <w:rFonts w:cs="Arial"/>
        </w:rPr>
        <w:t>will be mostly private but the ratepayers must pay</w:t>
      </w:r>
      <w:r w:rsidR="00E72C35">
        <w:rPr>
          <w:rFonts w:cs="Arial"/>
        </w:rPr>
        <w:t xml:space="preserve"> a very large amount</w:t>
      </w:r>
      <w:r w:rsidR="00182C6A" w:rsidRPr="00182C6A">
        <w:rPr>
          <w:rFonts w:cs="Arial"/>
        </w:rPr>
        <w:t xml:space="preserve"> for it and bear all the construction, ownership and operating risks.</w:t>
      </w:r>
    </w:p>
    <w:p w:rsidR="00182C6A" w:rsidRPr="00182C6A" w:rsidRDefault="00182C6A" w:rsidP="008D6917">
      <w:pPr>
        <w:pStyle w:val="ListParagraph"/>
        <w:numPr>
          <w:ilvl w:val="0"/>
          <w:numId w:val="12"/>
        </w:numPr>
        <w:spacing w:line="280" w:lineRule="exact"/>
        <w:contextualSpacing w:val="0"/>
        <w:rPr>
          <w:rFonts w:cs="Arial"/>
        </w:rPr>
      </w:pPr>
      <w:r w:rsidRPr="00182C6A">
        <w:rPr>
          <w:rFonts w:cs="Arial"/>
        </w:rPr>
        <w:t>There has been no tender process for the development and construction aspects of the project – Willis Bond and Studio Pacific have been handed the project and presumably are able to charge what the wish.</w:t>
      </w:r>
      <w:r w:rsidRPr="00182C6A">
        <w:rPr>
          <w:rFonts w:cs="Arial"/>
          <w:lang w:val="en-NZ"/>
        </w:rPr>
        <w:t xml:space="preserve"> </w:t>
      </w:r>
    </w:p>
    <w:p w:rsidR="00182C6A" w:rsidRPr="001C7FC4" w:rsidRDefault="00182C6A" w:rsidP="008D6917">
      <w:pPr>
        <w:pStyle w:val="ListParagraph"/>
        <w:numPr>
          <w:ilvl w:val="0"/>
          <w:numId w:val="12"/>
        </w:numPr>
        <w:spacing w:line="280" w:lineRule="exact"/>
        <w:contextualSpacing w:val="0"/>
        <w:rPr>
          <w:rFonts w:cs="Arial"/>
        </w:rPr>
      </w:pPr>
      <w:r>
        <w:rPr>
          <w:rFonts w:cs="Arial"/>
          <w:lang w:val="en-NZ"/>
        </w:rPr>
        <w:t>It is not core business for local government to be in the business of building and owning convention centres, hotels, or apartment/commercial buildings (except for social housing).</w:t>
      </w:r>
    </w:p>
    <w:p w:rsidR="001C7FC4" w:rsidRPr="00182C6A" w:rsidRDefault="001C7FC4" w:rsidP="008D6917">
      <w:pPr>
        <w:pStyle w:val="ListParagraph"/>
        <w:numPr>
          <w:ilvl w:val="0"/>
          <w:numId w:val="12"/>
        </w:numPr>
        <w:spacing w:line="280" w:lineRule="exact"/>
        <w:contextualSpacing w:val="0"/>
        <w:rPr>
          <w:rFonts w:cs="Arial"/>
        </w:rPr>
      </w:pPr>
      <w:r>
        <w:rPr>
          <w:rFonts w:cs="Arial"/>
          <w:lang w:val="en-NZ"/>
        </w:rPr>
        <w:t xml:space="preserve">There has never been any proper public consultation about whether Wellingtonians agree that existing PWV facilities, particularly the Town Hall and Michael Fowler Centre, not compete with a new convention centre.  </w:t>
      </w:r>
      <w:r w:rsidR="00E72C35">
        <w:rPr>
          <w:rFonts w:cs="Arial"/>
          <w:lang w:val="en-NZ"/>
        </w:rPr>
        <w:t>Th</w:t>
      </w:r>
      <w:r>
        <w:rPr>
          <w:rFonts w:cs="Arial"/>
          <w:lang w:val="en-NZ"/>
        </w:rPr>
        <w:t>is has been another ‘deal; made in secret.</w:t>
      </w:r>
    </w:p>
    <w:p w:rsidR="00281D1D" w:rsidRDefault="00281D1D" w:rsidP="008D6917">
      <w:pPr>
        <w:spacing w:line="280" w:lineRule="exact"/>
        <w:rPr>
          <w:rFonts w:cs="Arial"/>
        </w:rPr>
      </w:pPr>
    </w:p>
    <w:p w:rsidR="00284EEF" w:rsidRPr="009170CC" w:rsidRDefault="00284EEF" w:rsidP="008D6917">
      <w:pPr>
        <w:pStyle w:val="ListParagraph"/>
        <w:numPr>
          <w:ilvl w:val="0"/>
          <w:numId w:val="11"/>
        </w:numPr>
        <w:spacing w:line="280" w:lineRule="exact"/>
        <w:ind w:left="360"/>
        <w:contextualSpacing w:val="0"/>
        <w:rPr>
          <w:rFonts w:cs="Arial"/>
        </w:rPr>
      </w:pPr>
      <w:r w:rsidRPr="00B31497">
        <w:rPr>
          <w:rFonts w:cs="Arial"/>
        </w:rPr>
        <w:t>In our view, urgent priority should be given to earthquake-strengthening and enhancing the Town Hall, and upgrading it and other existing facilities so they are up to high-quality standards.  This would be more in line with the Council’s objective “</w:t>
      </w:r>
      <w:r w:rsidRPr="00B31497">
        <w:rPr>
          <w:rFonts w:eastAsia="Times New Roman" w:cs="Arial"/>
          <w:color w:val="333333"/>
        </w:rPr>
        <w:t xml:space="preserve">to increase the use of existing assets rather than spending on new infrastructure’.  </w:t>
      </w:r>
    </w:p>
    <w:p w:rsidR="009170CC" w:rsidRDefault="009170CC" w:rsidP="009170CC">
      <w:pPr>
        <w:spacing w:line="280" w:lineRule="exact"/>
        <w:rPr>
          <w:rFonts w:cs="Arial"/>
        </w:rPr>
      </w:pPr>
    </w:p>
    <w:p w:rsidR="009170CC" w:rsidRDefault="009170CC" w:rsidP="006A14CF">
      <w:pPr>
        <w:pStyle w:val="ListParagraph"/>
        <w:numPr>
          <w:ilvl w:val="0"/>
          <w:numId w:val="11"/>
        </w:numPr>
        <w:spacing w:line="280" w:lineRule="exact"/>
        <w:ind w:left="360"/>
        <w:contextualSpacing w:val="0"/>
        <w:rPr>
          <w:rFonts w:cs="Arial"/>
        </w:rPr>
      </w:pPr>
      <w:r>
        <w:rPr>
          <w:rFonts w:cs="Arial"/>
        </w:rPr>
        <w:t xml:space="preserve">We also call for an external review by independent experts of the combined proposal </w:t>
      </w:r>
      <w:r w:rsidR="006A14CF">
        <w:rPr>
          <w:rFonts w:cs="Arial"/>
        </w:rPr>
        <w:t xml:space="preserve">so the public can be assured of a balanced and professional assessment of the proposal. This should be </w:t>
      </w:r>
      <w:r>
        <w:rPr>
          <w:rFonts w:cs="Arial"/>
        </w:rPr>
        <w:t xml:space="preserve">followed by extensive public consultation.  Otherwise there is a risk of the Auditor-General needing to intervene to examine the </w:t>
      </w:r>
      <w:r w:rsidR="006A14CF">
        <w:rPr>
          <w:rFonts w:cs="Arial"/>
        </w:rPr>
        <w:t>absence of an open tender process and the inadequate analysis.</w:t>
      </w:r>
    </w:p>
    <w:p w:rsidR="009170CC" w:rsidRDefault="009170CC" w:rsidP="009170CC">
      <w:pPr>
        <w:spacing w:line="280" w:lineRule="exact"/>
        <w:rPr>
          <w:rFonts w:cs="Arial"/>
        </w:rPr>
      </w:pPr>
    </w:p>
    <w:p w:rsidR="00972FF9" w:rsidRPr="00B31497" w:rsidRDefault="00972FF9" w:rsidP="008D6917">
      <w:pPr>
        <w:spacing w:after="160"/>
        <w:rPr>
          <w:rFonts w:cs="Arial"/>
          <w:b/>
        </w:rPr>
      </w:pPr>
      <w:r w:rsidRPr="00B31497">
        <w:rPr>
          <w:rFonts w:cs="Arial"/>
          <w:b/>
        </w:rPr>
        <w:t>Background</w:t>
      </w:r>
    </w:p>
    <w:p w:rsidR="00A905BD" w:rsidRPr="00B31497" w:rsidRDefault="00A905BD" w:rsidP="003D5AAF">
      <w:pPr>
        <w:pStyle w:val="ListParagraph"/>
        <w:numPr>
          <w:ilvl w:val="0"/>
          <w:numId w:val="11"/>
        </w:numPr>
        <w:spacing w:line="280" w:lineRule="exact"/>
        <w:ind w:left="360"/>
        <w:contextualSpacing w:val="0"/>
        <w:rPr>
          <w:rFonts w:cs="Arial"/>
        </w:rPr>
      </w:pPr>
      <w:r w:rsidRPr="00B31497">
        <w:rPr>
          <w:rFonts w:cs="Arial"/>
        </w:rPr>
        <w:t xml:space="preserve">The overall project expects Wellington City Council (WCC) will spend $134.4 million in capital, about half for each component. </w:t>
      </w:r>
      <w:r w:rsidR="001F396C" w:rsidRPr="00B31497">
        <w:rPr>
          <w:rFonts w:cs="Arial"/>
        </w:rPr>
        <w:t xml:space="preserve"> The museum was included in the 2015-25 Long Term Plan but with minimal detail apparently as it was not planned to start until </w:t>
      </w:r>
      <w:r w:rsidR="00767480" w:rsidRPr="00B31497">
        <w:rPr>
          <w:rFonts w:cs="Arial"/>
        </w:rPr>
        <w:t>2020-21</w:t>
      </w:r>
      <w:r w:rsidR="001F396C" w:rsidRPr="00B31497">
        <w:rPr>
          <w:rFonts w:cs="Arial"/>
        </w:rPr>
        <w:t>.  It has been brought forward and WCC will lease the proposed space to The Movie Museum Ltd for 25 years</w:t>
      </w:r>
      <w:r w:rsidR="00767480" w:rsidRPr="00B31497">
        <w:rPr>
          <w:rFonts w:cs="Arial"/>
        </w:rPr>
        <w:t>.  T</w:t>
      </w:r>
      <w:r w:rsidRPr="00B31497">
        <w:rPr>
          <w:rFonts w:cs="Arial"/>
        </w:rPr>
        <w:t xml:space="preserve">he museum proposal </w:t>
      </w:r>
      <w:r w:rsidR="001F396C" w:rsidRPr="00B31497">
        <w:rPr>
          <w:rFonts w:cs="Arial"/>
        </w:rPr>
        <w:t xml:space="preserve">will also require WCC to spend $2 million per annum in operating funds for the first five years (diminishing after that). </w:t>
      </w:r>
    </w:p>
    <w:p w:rsidR="00A905BD" w:rsidRDefault="00A905BD" w:rsidP="003D5AAF">
      <w:pPr>
        <w:spacing w:line="280" w:lineRule="exact"/>
        <w:rPr>
          <w:rFonts w:cs="Arial"/>
        </w:rPr>
      </w:pPr>
    </w:p>
    <w:p w:rsidR="00D5622C" w:rsidRPr="00B31497" w:rsidRDefault="00D5622C" w:rsidP="003D5AAF">
      <w:pPr>
        <w:pStyle w:val="ListParagraph"/>
        <w:numPr>
          <w:ilvl w:val="0"/>
          <w:numId w:val="11"/>
        </w:numPr>
        <w:spacing w:line="280" w:lineRule="exact"/>
        <w:ind w:left="360"/>
        <w:contextualSpacing w:val="0"/>
        <w:rPr>
          <w:rFonts w:cs="Arial"/>
        </w:rPr>
      </w:pPr>
      <w:r w:rsidRPr="00B31497">
        <w:rPr>
          <w:rFonts w:cs="Arial"/>
        </w:rPr>
        <w:t xml:space="preserve">The business case </w:t>
      </w:r>
      <w:r w:rsidR="00D32C54" w:rsidRPr="00B31497">
        <w:rPr>
          <w:rFonts w:cs="Arial"/>
        </w:rPr>
        <w:t>for the convention centre c</w:t>
      </w:r>
      <w:r w:rsidRPr="00B31497">
        <w:rPr>
          <w:rFonts w:cs="Arial"/>
        </w:rPr>
        <w:t xml:space="preserve">laims the Council has widely consulted on </w:t>
      </w:r>
      <w:r w:rsidR="00D32C54" w:rsidRPr="00B31497">
        <w:rPr>
          <w:rFonts w:cs="Arial"/>
        </w:rPr>
        <w:t xml:space="preserve">it, </w:t>
      </w:r>
      <w:r w:rsidRPr="00B31497">
        <w:rPr>
          <w:rFonts w:cs="Arial"/>
        </w:rPr>
        <w:t>but that was in 2014 on a very different proposal with much smaller cost and risk to the taxpayer.</w:t>
      </w:r>
      <w:r w:rsidR="00A905BD" w:rsidRPr="00B31497">
        <w:rPr>
          <w:rFonts w:cs="Arial"/>
        </w:rPr>
        <w:t xml:space="preserve">  </w:t>
      </w:r>
      <w:r w:rsidR="00EB68D9" w:rsidRPr="00B31497">
        <w:rPr>
          <w:rFonts w:cs="Arial"/>
        </w:rPr>
        <w:t>It involved a</w:t>
      </w:r>
      <w:r w:rsidR="00FB3E3F" w:rsidRPr="00B31497">
        <w:rPr>
          <w:rFonts w:cs="Arial"/>
        </w:rPr>
        <w:t xml:space="preserve"> developer construct</w:t>
      </w:r>
      <w:r w:rsidR="00EB68D9" w:rsidRPr="00B31497">
        <w:rPr>
          <w:rFonts w:cs="Arial"/>
        </w:rPr>
        <w:t>ing</w:t>
      </w:r>
      <w:r w:rsidR="00FB3E3F" w:rsidRPr="00B31497">
        <w:rPr>
          <w:rFonts w:cs="Arial"/>
        </w:rPr>
        <w:t xml:space="preserve"> a Hilton hotel with a convention centre to be leased to WCC.  The project with the developer had collapsed by December 2014.</w:t>
      </w:r>
    </w:p>
    <w:p w:rsidR="00D5622C" w:rsidRDefault="00D5622C" w:rsidP="003D5AAF">
      <w:pPr>
        <w:spacing w:line="280" w:lineRule="exact"/>
        <w:rPr>
          <w:rFonts w:cs="Arial"/>
        </w:rPr>
      </w:pPr>
    </w:p>
    <w:p w:rsidR="00972FF9" w:rsidRPr="00B31497" w:rsidRDefault="00972FF9" w:rsidP="003D5AAF">
      <w:pPr>
        <w:pStyle w:val="ListParagraph"/>
        <w:numPr>
          <w:ilvl w:val="0"/>
          <w:numId w:val="11"/>
        </w:numPr>
        <w:spacing w:line="280" w:lineRule="exact"/>
        <w:ind w:left="360"/>
        <w:contextualSpacing w:val="0"/>
        <w:rPr>
          <w:rFonts w:cs="Arial"/>
        </w:rPr>
      </w:pPr>
      <w:r w:rsidRPr="00B31497">
        <w:rPr>
          <w:rFonts w:cs="Arial"/>
        </w:rPr>
        <w:t xml:space="preserve">We are dismayed at how the financial burden </w:t>
      </w:r>
      <w:r w:rsidR="008468BA" w:rsidRPr="00B31497">
        <w:rPr>
          <w:rFonts w:cs="Arial"/>
        </w:rPr>
        <w:t xml:space="preserve">on ratepayers has escalated since the idea of a </w:t>
      </w:r>
      <w:r w:rsidR="00D32C54" w:rsidRPr="00B31497">
        <w:rPr>
          <w:rFonts w:cs="Arial"/>
        </w:rPr>
        <w:t>single-purpose</w:t>
      </w:r>
      <w:r w:rsidR="008468BA" w:rsidRPr="00B31497">
        <w:rPr>
          <w:rFonts w:cs="Arial"/>
        </w:rPr>
        <w:t xml:space="preserve"> convention centre was first proposed and suspect the public has not been kept properly informed as it evolved.  The original proposal assured us the mostly likely </w:t>
      </w:r>
      <w:r w:rsidR="00953DA9" w:rsidRPr="00B31497">
        <w:rPr>
          <w:rFonts w:cs="Arial"/>
        </w:rPr>
        <w:t xml:space="preserve">net operating </w:t>
      </w:r>
      <w:r w:rsidR="008468BA" w:rsidRPr="00B31497">
        <w:rPr>
          <w:rFonts w:cs="Arial"/>
        </w:rPr>
        <w:t xml:space="preserve">cost would be $2 million per annum (with a high cost of $2.5 million).  </w:t>
      </w:r>
      <w:r w:rsidR="00953DA9" w:rsidRPr="00B31497">
        <w:rPr>
          <w:rFonts w:cs="Arial"/>
        </w:rPr>
        <w:t xml:space="preserve">Only eight months later in March 2015 in </w:t>
      </w:r>
      <w:r w:rsidR="008468BA" w:rsidRPr="00B31497">
        <w:rPr>
          <w:rFonts w:cs="Arial"/>
        </w:rPr>
        <w:t xml:space="preserve">the </w:t>
      </w:r>
      <w:r w:rsidR="00953DA9" w:rsidRPr="00B31497">
        <w:rPr>
          <w:rFonts w:cs="Arial"/>
        </w:rPr>
        <w:t>draft</w:t>
      </w:r>
      <w:r w:rsidR="008468BA" w:rsidRPr="00B31497">
        <w:rPr>
          <w:rFonts w:cs="Arial"/>
        </w:rPr>
        <w:t xml:space="preserve"> 2015-25 Long Term Plan</w:t>
      </w:r>
      <w:r w:rsidR="0033008E" w:rsidRPr="00B31497">
        <w:rPr>
          <w:rFonts w:cs="Arial"/>
        </w:rPr>
        <w:t xml:space="preserve">, </w:t>
      </w:r>
      <w:r w:rsidR="008468BA" w:rsidRPr="00B31497">
        <w:rPr>
          <w:rFonts w:cs="Arial"/>
        </w:rPr>
        <w:t>that had escalated to $4 million per annum</w:t>
      </w:r>
      <w:r w:rsidR="00953DA9" w:rsidRPr="00B31497">
        <w:rPr>
          <w:rFonts w:cs="Arial"/>
        </w:rPr>
        <w:t xml:space="preserve">.  </w:t>
      </w:r>
      <w:r w:rsidR="00953DA9" w:rsidRPr="00B31497">
        <w:rPr>
          <w:rFonts w:cs="Arial"/>
          <w:u w:val="single"/>
        </w:rPr>
        <w:t xml:space="preserve">Now </w:t>
      </w:r>
      <w:r w:rsidR="00953DA9" w:rsidRPr="00B31497">
        <w:rPr>
          <w:rFonts w:cs="Arial"/>
        </w:rPr>
        <w:t>we learn that as early as March 2015</w:t>
      </w:r>
      <w:r w:rsidR="00FB3E3F" w:rsidRPr="00B31497">
        <w:rPr>
          <w:rFonts w:cs="Arial"/>
        </w:rPr>
        <w:t xml:space="preserve"> t</w:t>
      </w:r>
      <w:r w:rsidR="0033008E" w:rsidRPr="00B31497">
        <w:rPr>
          <w:rFonts w:cs="Arial"/>
        </w:rPr>
        <w:t xml:space="preserve">he Council was developing options with Willis Bond and Studio Pacific.  Also, the Council now takes on both the ownership </w:t>
      </w:r>
      <w:r w:rsidR="00BD4FD8" w:rsidRPr="00B31497">
        <w:rPr>
          <w:rFonts w:cs="Arial"/>
        </w:rPr>
        <w:t>risk</w:t>
      </w:r>
      <w:r w:rsidR="0033008E" w:rsidRPr="00B31497">
        <w:rPr>
          <w:rFonts w:cs="Arial"/>
        </w:rPr>
        <w:t>and a much greater operating risk costing ratepayers $134.4 million in capital and $4.9 million per annu</w:t>
      </w:r>
      <w:r w:rsidR="00BD4FD8" w:rsidRPr="00B31497">
        <w:rPr>
          <w:rFonts w:cs="Arial"/>
        </w:rPr>
        <w:t>m</w:t>
      </w:r>
      <w:r w:rsidR="0033008E" w:rsidRPr="00B31497">
        <w:rPr>
          <w:rFonts w:cs="Arial"/>
        </w:rPr>
        <w:t xml:space="preserve"> net operating cost for the convention centre and </w:t>
      </w:r>
      <w:r w:rsidR="00767480" w:rsidRPr="00B31497">
        <w:rPr>
          <w:rFonts w:cs="Arial"/>
        </w:rPr>
        <w:t>film</w:t>
      </w:r>
      <w:r w:rsidR="0033008E" w:rsidRPr="00B31497">
        <w:rPr>
          <w:rFonts w:cs="Arial"/>
        </w:rPr>
        <w:t xml:space="preserve"> museum.  </w:t>
      </w:r>
      <w:r w:rsidR="00A905BD" w:rsidRPr="00B31497">
        <w:rPr>
          <w:rFonts w:cs="Arial"/>
        </w:rPr>
        <w:t xml:space="preserve">This process </w:t>
      </w:r>
      <w:r w:rsidR="00D87B49" w:rsidRPr="00B31497">
        <w:rPr>
          <w:rFonts w:cs="Arial"/>
        </w:rPr>
        <w:t>does not reflect any commitment</w:t>
      </w:r>
      <w:r w:rsidR="00BD4FD8" w:rsidRPr="00B31497">
        <w:rPr>
          <w:rFonts w:cs="Arial"/>
        </w:rPr>
        <w:t xml:space="preserve"> to open government or democracy.</w:t>
      </w:r>
    </w:p>
    <w:p w:rsidR="00972FF9" w:rsidRDefault="00972FF9" w:rsidP="003D5AAF">
      <w:pPr>
        <w:spacing w:line="280" w:lineRule="exact"/>
        <w:rPr>
          <w:rFonts w:cs="Arial"/>
        </w:rPr>
      </w:pPr>
    </w:p>
    <w:p w:rsidR="00436BF0" w:rsidRPr="00B31497" w:rsidRDefault="00436BF0" w:rsidP="00B31497">
      <w:pPr>
        <w:spacing w:after="160"/>
        <w:rPr>
          <w:rFonts w:cs="Arial"/>
          <w:b/>
        </w:rPr>
      </w:pPr>
      <w:r w:rsidRPr="00B31497">
        <w:rPr>
          <w:rFonts w:cs="Arial"/>
          <w:b/>
        </w:rPr>
        <w:t>Why not privately funded?</w:t>
      </w:r>
    </w:p>
    <w:p w:rsidR="00436BF0" w:rsidRPr="00B31497" w:rsidRDefault="008D1478" w:rsidP="003D5AAF">
      <w:pPr>
        <w:pStyle w:val="ListParagraph"/>
        <w:numPr>
          <w:ilvl w:val="0"/>
          <w:numId w:val="11"/>
        </w:numPr>
        <w:spacing w:line="280" w:lineRule="exact"/>
        <w:ind w:left="360"/>
        <w:contextualSpacing w:val="0"/>
        <w:rPr>
          <w:rFonts w:cs="Arial"/>
        </w:rPr>
      </w:pPr>
      <w:r w:rsidRPr="00B31497">
        <w:rPr>
          <w:rFonts w:cs="Arial"/>
        </w:rPr>
        <w:t xml:space="preserve">The key arguments in the </w:t>
      </w:r>
      <w:r w:rsidR="00A905BD" w:rsidRPr="00B31497">
        <w:rPr>
          <w:rFonts w:cs="Arial"/>
        </w:rPr>
        <w:t xml:space="preserve">convention centre </w:t>
      </w:r>
      <w:r w:rsidRPr="00B31497">
        <w:rPr>
          <w:rFonts w:cs="Arial"/>
        </w:rPr>
        <w:t xml:space="preserve">business case suggest there are advantages in Wellington’s being able to start the project immediately and </w:t>
      </w:r>
      <w:r w:rsidR="00513B43" w:rsidRPr="00B31497">
        <w:rPr>
          <w:rFonts w:cs="Arial"/>
        </w:rPr>
        <w:t xml:space="preserve">attract new business by being </w:t>
      </w:r>
      <w:r w:rsidRPr="00B31497">
        <w:rPr>
          <w:rFonts w:cs="Arial"/>
        </w:rPr>
        <w:t>complete</w:t>
      </w:r>
      <w:r w:rsidR="00513B43" w:rsidRPr="00B31497">
        <w:rPr>
          <w:rFonts w:cs="Arial"/>
        </w:rPr>
        <w:t>d</w:t>
      </w:r>
      <w:r w:rsidRPr="00B31497">
        <w:rPr>
          <w:rFonts w:cs="Arial"/>
        </w:rPr>
        <w:t xml:space="preserve"> </w:t>
      </w:r>
      <w:r w:rsidR="00513B43" w:rsidRPr="00B31497">
        <w:rPr>
          <w:rFonts w:cs="Arial"/>
        </w:rPr>
        <w:t>at or around the same time as new facilities i</w:t>
      </w:r>
      <w:r w:rsidRPr="00B31497">
        <w:rPr>
          <w:rFonts w:cs="Arial"/>
        </w:rPr>
        <w:t xml:space="preserve">n Auckland, Christchurch and Queenstown.  Also, we are told the Council can borrow at cheaper rates than private investors and </w:t>
      </w:r>
      <w:r w:rsidRPr="00B31497">
        <w:rPr>
          <w:rFonts w:cs="Arial"/>
        </w:rPr>
        <w:lastRenderedPageBreak/>
        <w:t>new convention centres require some form of public support.  There has apparently been little effort to seek private funding since the original proposal collapsed.  We question these assumptions because:</w:t>
      </w:r>
    </w:p>
    <w:p w:rsidR="008D1478" w:rsidRPr="008D1478" w:rsidRDefault="008D1478" w:rsidP="003D5AAF">
      <w:pPr>
        <w:pStyle w:val="ListParagraph"/>
        <w:numPr>
          <w:ilvl w:val="0"/>
          <w:numId w:val="13"/>
        </w:numPr>
        <w:spacing w:line="280" w:lineRule="exact"/>
        <w:contextualSpacing w:val="0"/>
        <w:rPr>
          <w:rFonts w:cs="Arial"/>
          <w:lang w:val="en-NZ"/>
        </w:rPr>
      </w:pPr>
      <w:r w:rsidRPr="008D1478">
        <w:rPr>
          <w:rFonts w:cs="Arial"/>
          <w:lang w:val="en-NZ"/>
        </w:rPr>
        <w:t>The original business case said council venues (through Positively Wellington Venues - PWV) host most of Wellington’s events with more than 500 delegates, but only 40% of the conference market.  This implies that 60% of the market is funded and provided privately.  Private operators are unlikely to be in the market unless they were making a profit from it.</w:t>
      </w:r>
    </w:p>
    <w:p w:rsidR="008D1478" w:rsidRPr="008D1478" w:rsidRDefault="008D1478" w:rsidP="003D5AAF">
      <w:pPr>
        <w:pStyle w:val="ListParagraph"/>
        <w:numPr>
          <w:ilvl w:val="0"/>
          <w:numId w:val="13"/>
        </w:numPr>
        <w:spacing w:line="280" w:lineRule="exact"/>
        <w:contextualSpacing w:val="0"/>
        <w:rPr>
          <w:rFonts w:cs="Arial"/>
        </w:rPr>
      </w:pPr>
      <w:r w:rsidRPr="008D1478">
        <w:rPr>
          <w:rFonts w:cs="Arial"/>
          <w:lang w:val="en-NZ"/>
        </w:rPr>
        <w:t>One of the new conference facilities proposed for Queenstown is a private development of 750 capacity, again indicating there is private interest in the convention market.</w:t>
      </w:r>
    </w:p>
    <w:p w:rsidR="008D1478" w:rsidRDefault="008D1478" w:rsidP="00B31497">
      <w:pPr>
        <w:spacing w:line="280" w:lineRule="exact"/>
        <w:rPr>
          <w:rFonts w:cs="Arial"/>
        </w:rPr>
      </w:pPr>
    </w:p>
    <w:p w:rsidR="00A40B6A" w:rsidRDefault="00A40B6A" w:rsidP="00B31497">
      <w:pPr>
        <w:spacing w:line="280" w:lineRule="exact"/>
        <w:rPr>
          <w:rFonts w:cs="Arial"/>
        </w:rPr>
      </w:pPr>
    </w:p>
    <w:p w:rsidR="00A40B6A" w:rsidRDefault="00A40B6A" w:rsidP="00B31497">
      <w:pPr>
        <w:spacing w:after="160"/>
        <w:rPr>
          <w:rFonts w:cs="Arial"/>
          <w:b/>
          <w:lang w:val="en-NZ"/>
        </w:rPr>
      </w:pPr>
    </w:p>
    <w:p w:rsidR="00E07971" w:rsidRPr="00B31497" w:rsidRDefault="00E07971" w:rsidP="00B31497">
      <w:pPr>
        <w:spacing w:after="160"/>
        <w:rPr>
          <w:rFonts w:cs="Arial"/>
          <w:b/>
          <w:lang w:val="en-NZ"/>
        </w:rPr>
      </w:pPr>
      <w:r w:rsidRPr="00B31497">
        <w:rPr>
          <w:rFonts w:cs="Arial"/>
          <w:b/>
          <w:lang w:val="en-NZ"/>
        </w:rPr>
        <w:t>Expected growth from conferences may not materialise</w:t>
      </w:r>
    </w:p>
    <w:p w:rsidR="006642AE" w:rsidRPr="00B31497" w:rsidRDefault="00E07971" w:rsidP="003D5AAF">
      <w:pPr>
        <w:pStyle w:val="ListParagraph"/>
        <w:numPr>
          <w:ilvl w:val="0"/>
          <w:numId w:val="11"/>
        </w:numPr>
        <w:spacing w:line="280" w:lineRule="exact"/>
        <w:ind w:left="360"/>
        <w:contextualSpacing w:val="0"/>
        <w:rPr>
          <w:rFonts w:cs="Arial"/>
          <w:lang w:val="en-NZ"/>
        </w:rPr>
      </w:pPr>
      <w:r w:rsidRPr="00B31497">
        <w:rPr>
          <w:rFonts w:cs="Arial"/>
          <w:lang w:val="en-NZ"/>
        </w:rPr>
        <w:t>We are told without an international</w:t>
      </w:r>
      <w:r w:rsidR="00D32C54" w:rsidRPr="00B31497">
        <w:rPr>
          <w:rFonts w:cs="Arial"/>
          <w:lang w:val="en-NZ"/>
        </w:rPr>
        <w:t>-</w:t>
      </w:r>
      <w:r w:rsidRPr="00B31497">
        <w:rPr>
          <w:rFonts w:cs="Arial"/>
          <w:lang w:val="en-NZ"/>
        </w:rPr>
        <w:t xml:space="preserve">standard purpose-built facility, Wellington will not reap the benefits from growth in international conferences.  The business case also states </w:t>
      </w:r>
      <w:r w:rsidR="006642AE" w:rsidRPr="00B31497">
        <w:rPr>
          <w:rFonts w:cs="Arial"/>
          <w:lang w:val="en-NZ"/>
        </w:rPr>
        <w:t xml:space="preserve">only those attending from out of town for new events will deliver economic benefits to the city and that the proposed centre will </w:t>
      </w:r>
      <w:r w:rsidR="00A94A91" w:rsidRPr="00B31497">
        <w:rPr>
          <w:rFonts w:cs="Arial"/>
          <w:lang w:val="en-NZ"/>
        </w:rPr>
        <w:t>do that by attracting new delegates from other regions and internationally.  In 2014 only 31% of Wellington’s delegates were from out of town, including less than 2% from overseas.</w:t>
      </w:r>
      <w:r w:rsidR="00725218" w:rsidRPr="00B31497">
        <w:rPr>
          <w:rFonts w:cs="Arial"/>
          <w:lang w:val="en-NZ"/>
        </w:rPr>
        <w:t xml:space="preserve">  The reality is convention centre sustainability relies heavily on single-day events for local a</w:t>
      </w:r>
      <w:r w:rsidR="00DF1FDD" w:rsidRPr="00B31497">
        <w:rPr>
          <w:rFonts w:cs="Arial"/>
          <w:lang w:val="en-NZ"/>
        </w:rPr>
        <w:t xml:space="preserve">nd domestic delegates and </w:t>
      </w:r>
      <w:r w:rsidR="0042331A" w:rsidRPr="00B31497">
        <w:rPr>
          <w:rFonts w:cs="Arial"/>
          <w:lang w:val="en-NZ"/>
        </w:rPr>
        <w:t xml:space="preserve">it is </w:t>
      </w:r>
      <w:r w:rsidR="00725218" w:rsidRPr="00B31497">
        <w:rPr>
          <w:rFonts w:cs="Arial"/>
          <w:lang w:val="en-NZ"/>
        </w:rPr>
        <w:t>this market that is expected to grow.</w:t>
      </w:r>
    </w:p>
    <w:p w:rsidR="00A94A91" w:rsidRDefault="00A94A91" w:rsidP="003D5AAF">
      <w:pPr>
        <w:spacing w:line="280" w:lineRule="exact"/>
        <w:rPr>
          <w:rFonts w:cs="Arial"/>
          <w:lang w:val="en-NZ"/>
        </w:rPr>
      </w:pPr>
    </w:p>
    <w:p w:rsidR="00273E18" w:rsidRPr="00B31497" w:rsidRDefault="00A94A91" w:rsidP="003D5AAF">
      <w:pPr>
        <w:pStyle w:val="ListParagraph"/>
        <w:numPr>
          <w:ilvl w:val="0"/>
          <w:numId w:val="11"/>
        </w:numPr>
        <w:spacing w:line="280" w:lineRule="exact"/>
        <w:ind w:left="360"/>
        <w:contextualSpacing w:val="0"/>
        <w:rPr>
          <w:rFonts w:cs="Arial"/>
          <w:lang w:val="en-NZ"/>
        </w:rPr>
      </w:pPr>
      <w:r w:rsidRPr="00B31497">
        <w:rPr>
          <w:rFonts w:cs="Arial"/>
          <w:lang w:val="en-NZ"/>
        </w:rPr>
        <w:t xml:space="preserve">The business case very optimistically assumes </w:t>
      </w:r>
      <w:r w:rsidR="00436BF0" w:rsidRPr="00B31497">
        <w:rPr>
          <w:rFonts w:cs="Arial"/>
          <w:lang w:val="en-NZ"/>
        </w:rPr>
        <w:t xml:space="preserve">Wellington will benefit by ‘coat-tailing’ on New Zealand’s efforts elsewhere, including by the Government, to increase the convention centre market.  </w:t>
      </w:r>
      <w:r w:rsidR="00F8662D" w:rsidRPr="00B31497">
        <w:rPr>
          <w:rFonts w:cs="Arial"/>
          <w:lang w:val="en-NZ"/>
        </w:rPr>
        <w:t xml:space="preserve">It will also </w:t>
      </w:r>
      <w:r w:rsidR="00F77F96" w:rsidRPr="00B31497">
        <w:rPr>
          <w:rFonts w:cs="Arial"/>
          <w:lang w:val="en-NZ"/>
        </w:rPr>
        <w:t xml:space="preserve">have capacity for more attendees </w:t>
      </w:r>
      <w:r w:rsidR="0042331A" w:rsidRPr="00B31497">
        <w:rPr>
          <w:rFonts w:cs="Arial"/>
          <w:lang w:val="en-NZ"/>
        </w:rPr>
        <w:t>per</w:t>
      </w:r>
      <w:r w:rsidR="00F77F96" w:rsidRPr="00B31497">
        <w:rPr>
          <w:rFonts w:cs="Arial"/>
          <w:lang w:val="en-NZ"/>
        </w:rPr>
        <w:t xml:space="preserve"> event than do current venues. </w:t>
      </w:r>
      <w:r w:rsidR="00273E18" w:rsidRPr="00B31497">
        <w:rPr>
          <w:rFonts w:cs="Arial"/>
          <w:lang w:val="en-NZ"/>
        </w:rPr>
        <w:t>T</w:t>
      </w:r>
      <w:r w:rsidR="00E07971" w:rsidRPr="00B31497">
        <w:rPr>
          <w:rFonts w:cs="Arial"/>
          <w:lang w:val="en-NZ"/>
        </w:rPr>
        <w:t xml:space="preserve">he </w:t>
      </w:r>
      <w:r w:rsidR="00273E18" w:rsidRPr="00B31497">
        <w:rPr>
          <w:rFonts w:cs="Arial"/>
          <w:lang w:val="en-NZ"/>
        </w:rPr>
        <w:t xml:space="preserve">proposed </w:t>
      </w:r>
      <w:r w:rsidR="00E07971" w:rsidRPr="00B31497">
        <w:rPr>
          <w:rFonts w:cs="Arial"/>
          <w:lang w:val="en-NZ"/>
        </w:rPr>
        <w:t xml:space="preserve">convention centre </w:t>
      </w:r>
      <w:r w:rsidR="00273E18" w:rsidRPr="00B31497">
        <w:rPr>
          <w:rFonts w:cs="Arial"/>
          <w:lang w:val="en-NZ"/>
        </w:rPr>
        <w:t xml:space="preserve">is expected </w:t>
      </w:r>
      <w:r w:rsidR="00F8662D" w:rsidRPr="00B31497">
        <w:rPr>
          <w:rFonts w:cs="Arial"/>
          <w:lang w:val="en-NZ"/>
        </w:rPr>
        <w:t>to host a total of around 373 events a year from year 5, including an a</w:t>
      </w:r>
      <w:r w:rsidR="00E07971" w:rsidRPr="00B31497">
        <w:rPr>
          <w:rFonts w:cs="Arial"/>
          <w:lang w:val="en-NZ"/>
        </w:rPr>
        <w:t xml:space="preserve">verage of </w:t>
      </w:r>
      <w:r w:rsidR="003358BD" w:rsidRPr="00B31497">
        <w:rPr>
          <w:rFonts w:cs="Arial"/>
          <w:lang w:val="en-NZ"/>
        </w:rPr>
        <w:t>67</w:t>
      </w:r>
      <w:r w:rsidR="00F8662D" w:rsidRPr="00B31497">
        <w:rPr>
          <w:rFonts w:cs="Arial"/>
          <w:lang w:val="en-NZ"/>
        </w:rPr>
        <w:t xml:space="preserve"> new events per year, </w:t>
      </w:r>
      <w:r w:rsidR="00E07971" w:rsidRPr="00B31497">
        <w:rPr>
          <w:rFonts w:cs="Arial"/>
          <w:lang w:val="en-NZ"/>
        </w:rPr>
        <w:t xml:space="preserve">generating 62,450 extra delegate days per year, a nearly </w:t>
      </w:r>
      <w:r w:rsidR="003358BD" w:rsidRPr="00B31497">
        <w:rPr>
          <w:rFonts w:cs="Arial"/>
          <w:lang w:val="en-NZ"/>
        </w:rPr>
        <w:t>9</w:t>
      </w:r>
      <w:r w:rsidR="00E07971" w:rsidRPr="00B31497">
        <w:rPr>
          <w:rFonts w:cs="Arial"/>
          <w:lang w:val="en-NZ"/>
        </w:rPr>
        <w:t xml:space="preserve">% increase.  </w:t>
      </w:r>
      <w:r w:rsidR="00F8662D" w:rsidRPr="00B31497">
        <w:rPr>
          <w:rFonts w:cs="Arial"/>
          <w:lang w:val="en-NZ"/>
        </w:rPr>
        <w:t>The remaining 291 will be ‘displaced’ from current Wellington facilities</w:t>
      </w:r>
      <w:r w:rsidR="00F77F96" w:rsidRPr="00B31497">
        <w:rPr>
          <w:rFonts w:cs="Arial"/>
          <w:lang w:val="en-NZ"/>
        </w:rPr>
        <w:t xml:space="preserve"> which already have the capacity for them – there is no under-supply of venues</w:t>
      </w:r>
      <w:r w:rsidR="0042331A" w:rsidRPr="00B31497">
        <w:rPr>
          <w:rFonts w:cs="Arial"/>
          <w:lang w:val="en-NZ"/>
        </w:rPr>
        <w:t xml:space="preserve">.  </w:t>
      </w:r>
      <w:r w:rsidR="00F77F96" w:rsidRPr="00B31497">
        <w:rPr>
          <w:rFonts w:cs="Arial"/>
          <w:lang w:val="en-NZ"/>
        </w:rPr>
        <w:t>A</w:t>
      </w:r>
      <w:r w:rsidR="00F8662D" w:rsidRPr="00B31497">
        <w:rPr>
          <w:rFonts w:cs="Arial"/>
          <w:lang w:val="en-NZ"/>
        </w:rPr>
        <w:t xml:space="preserve">lthough </w:t>
      </w:r>
      <w:r w:rsidR="00134AB7" w:rsidRPr="00B31497">
        <w:rPr>
          <w:rFonts w:cs="Arial"/>
          <w:lang w:val="en-NZ"/>
        </w:rPr>
        <w:t>the business case</w:t>
      </w:r>
      <w:r w:rsidR="00F8662D" w:rsidRPr="00B31497">
        <w:rPr>
          <w:rFonts w:cs="Arial"/>
          <w:lang w:val="en-NZ"/>
        </w:rPr>
        <w:t xml:space="preserve"> does not say</w:t>
      </w:r>
      <w:r w:rsidR="00EB036A" w:rsidRPr="00B31497">
        <w:rPr>
          <w:rFonts w:cs="Arial"/>
          <w:lang w:val="en-NZ"/>
        </w:rPr>
        <w:t>, presumably most of the 291 events will be raided</w:t>
      </w:r>
      <w:r w:rsidR="00F8662D" w:rsidRPr="00B31497">
        <w:rPr>
          <w:rFonts w:cs="Arial"/>
          <w:lang w:val="en-NZ"/>
        </w:rPr>
        <w:t xml:space="preserve"> from PWV’s venues.  This is the consequence of the Council’s agreeing not to allow current venues to com</w:t>
      </w:r>
      <w:r w:rsidR="00F77F96" w:rsidRPr="00B31497">
        <w:rPr>
          <w:rFonts w:cs="Arial"/>
          <w:lang w:val="en-NZ"/>
        </w:rPr>
        <w:t>pete with the proposed centre.  There are some ideas but no plans for how current venues will be utilised, so they may largely become white elephants.</w:t>
      </w:r>
      <w:r w:rsidR="008527CD" w:rsidRPr="00B31497">
        <w:rPr>
          <w:rFonts w:cs="Arial"/>
          <w:lang w:val="en-NZ"/>
        </w:rPr>
        <w:t xml:space="preserve">  The costs of this are not included in the business case.</w:t>
      </w:r>
    </w:p>
    <w:p w:rsidR="00273E18" w:rsidRDefault="00273E18" w:rsidP="003D5AAF">
      <w:pPr>
        <w:spacing w:line="280" w:lineRule="exact"/>
        <w:rPr>
          <w:rFonts w:cs="Arial"/>
          <w:lang w:val="en-NZ"/>
        </w:rPr>
      </w:pPr>
    </w:p>
    <w:p w:rsidR="00134AB7" w:rsidRPr="00B31497" w:rsidRDefault="00134AB7" w:rsidP="003D5AAF">
      <w:pPr>
        <w:pStyle w:val="ListParagraph"/>
        <w:numPr>
          <w:ilvl w:val="0"/>
          <w:numId w:val="11"/>
        </w:numPr>
        <w:spacing w:line="280" w:lineRule="exact"/>
        <w:ind w:left="360"/>
        <w:contextualSpacing w:val="0"/>
        <w:rPr>
          <w:rFonts w:cs="Arial"/>
          <w:lang w:val="en-NZ"/>
        </w:rPr>
      </w:pPr>
      <w:r w:rsidRPr="00B31497">
        <w:rPr>
          <w:rFonts w:cs="Arial"/>
          <w:lang w:val="en-NZ"/>
        </w:rPr>
        <w:t xml:space="preserve">Although much is made of the need so Wellington can cater form large conferences and banquets, the business case shows only about 21 such events are projected from year five.  As </w:t>
      </w:r>
      <w:r w:rsidR="0042331A" w:rsidRPr="00B31497">
        <w:rPr>
          <w:rFonts w:cs="Arial"/>
          <w:lang w:val="en-NZ"/>
        </w:rPr>
        <w:t xml:space="preserve">medium and </w:t>
      </w:r>
      <w:r w:rsidRPr="00B31497">
        <w:rPr>
          <w:rFonts w:cs="Arial"/>
          <w:lang w:val="en-NZ"/>
        </w:rPr>
        <w:t>small formats can already be catered for by existing facilities, it makes little business sense for WCC to spend so much money and take</w:t>
      </w:r>
      <w:r w:rsidR="008527CD" w:rsidRPr="00B31497">
        <w:rPr>
          <w:rFonts w:cs="Arial"/>
          <w:lang w:val="en-NZ"/>
        </w:rPr>
        <w:t xml:space="preserve"> on so much additional risk to provide dedicated facilities for no more than about 30 days a year</w:t>
      </w:r>
      <w:r w:rsidR="008A6514" w:rsidRPr="00B31497">
        <w:rPr>
          <w:rFonts w:cs="Arial"/>
          <w:lang w:val="en-NZ"/>
        </w:rPr>
        <w:t xml:space="preserve"> for events that may not materialise</w:t>
      </w:r>
      <w:r w:rsidR="008527CD" w:rsidRPr="00B31497">
        <w:rPr>
          <w:rFonts w:cs="Arial"/>
          <w:lang w:val="en-NZ"/>
        </w:rPr>
        <w:t xml:space="preserve">. In addition, </w:t>
      </w:r>
      <w:r w:rsidR="00EB3034" w:rsidRPr="00B31497">
        <w:rPr>
          <w:rFonts w:cs="Arial"/>
          <w:lang w:val="en-NZ"/>
        </w:rPr>
        <w:t>World of Wearable Arts (</w:t>
      </w:r>
      <w:r w:rsidR="008527CD" w:rsidRPr="00B31497">
        <w:rPr>
          <w:rFonts w:cs="Arial"/>
          <w:lang w:val="en-NZ"/>
        </w:rPr>
        <w:t>WOW</w:t>
      </w:r>
      <w:r w:rsidR="00EB3034" w:rsidRPr="00B31497">
        <w:rPr>
          <w:rFonts w:cs="Arial"/>
          <w:lang w:val="en-NZ"/>
        </w:rPr>
        <w:t>)</w:t>
      </w:r>
      <w:r w:rsidR="008527CD" w:rsidRPr="00B31497">
        <w:rPr>
          <w:rFonts w:cs="Arial"/>
          <w:lang w:val="en-NZ"/>
        </w:rPr>
        <w:t xml:space="preserve"> attendees are likely to take up most of the available hotel accommodation while it is on, so a large conference could not occur at the same time.</w:t>
      </w:r>
    </w:p>
    <w:p w:rsidR="00134AB7" w:rsidRPr="008527CD" w:rsidRDefault="00134AB7" w:rsidP="003D5AAF">
      <w:pPr>
        <w:spacing w:line="280" w:lineRule="exact"/>
        <w:rPr>
          <w:rFonts w:cs="Arial"/>
          <w:lang w:val="en-NZ"/>
        </w:rPr>
      </w:pPr>
    </w:p>
    <w:p w:rsidR="00E07971" w:rsidRPr="00B31497" w:rsidRDefault="00E07971" w:rsidP="003D5AAF">
      <w:pPr>
        <w:pStyle w:val="ListParagraph"/>
        <w:numPr>
          <w:ilvl w:val="0"/>
          <w:numId w:val="11"/>
        </w:numPr>
        <w:spacing w:line="280" w:lineRule="exact"/>
        <w:ind w:left="360"/>
        <w:contextualSpacing w:val="0"/>
        <w:rPr>
          <w:rFonts w:cs="Arial"/>
          <w:lang w:val="en-NZ"/>
        </w:rPr>
      </w:pPr>
      <w:r w:rsidRPr="00B31497">
        <w:rPr>
          <w:rFonts w:cs="Arial"/>
          <w:lang w:val="en-NZ"/>
        </w:rPr>
        <w:t>Our reading of the information provided is the new events may not materialise because:</w:t>
      </w:r>
    </w:p>
    <w:p w:rsidR="00AC4D8E" w:rsidRDefault="00AC4D8E" w:rsidP="003D5AAF">
      <w:pPr>
        <w:widowControl w:val="0"/>
        <w:numPr>
          <w:ilvl w:val="0"/>
          <w:numId w:val="14"/>
        </w:numPr>
        <w:suppressAutoHyphens/>
        <w:spacing w:line="280" w:lineRule="exact"/>
        <w:rPr>
          <w:rFonts w:cs="Arial"/>
          <w:lang w:val="en-NZ"/>
        </w:rPr>
      </w:pPr>
      <w:r>
        <w:rPr>
          <w:rFonts w:cs="Arial"/>
          <w:lang w:val="en-NZ"/>
        </w:rPr>
        <w:t>Global growth in international association conferences has declined since 2012.</w:t>
      </w:r>
    </w:p>
    <w:p w:rsidR="00AC4D8E" w:rsidRDefault="00AC4D8E" w:rsidP="003D5AAF">
      <w:pPr>
        <w:widowControl w:val="0"/>
        <w:numPr>
          <w:ilvl w:val="0"/>
          <w:numId w:val="14"/>
        </w:numPr>
        <w:suppressAutoHyphens/>
        <w:spacing w:line="280" w:lineRule="exact"/>
        <w:rPr>
          <w:rFonts w:cs="Arial"/>
          <w:lang w:val="en-NZ"/>
        </w:rPr>
      </w:pPr>
      <w:r>
        <w:rPr>
          <w:rFonts w:cs="Arial"/>
          <w:lang w:val="en-NZ"/>
        </w:rPr>
        <w:t>New Zealand’s growth in international conferences since 2001 has been lumpy, averaging 1.9% on average annually (to 2012), it ranked 51</w:t>
      </w:r>
      <w:r w:rsidRPr="00072A0F">
        <w:rPr>
          <w:rFonts w:cs="Arial"/>
          <w:vertAlign w:val="superscript"/>
          <w:lang w:val="en-NZ"/>
        </w:rPr>
        <w:t>st</w:t>
      </w:r>
      <w:r>
        <w:rPr>
          <w:rFonts w:cs="Arial"/>
          <w:lang w:val="en-NZ"/>
        </w:rPr>
        <w:t xml:space="preserve"> in the international conference (ICCA) rankings, and Wellington did not even rank at all.</w:t>
      </w:r>
    </w:p>
    <w:p w:rsidR="00AC4D8E" w:rsidRDefault="00AC4D8E" w:rsidP="003D5AAF">
      <w:pPr>
        <w:widowControl w:val="0"/>
        <w:numPr>
          <w:ilvl w:val="0"/>
          <w:numId w:val="14"/>
        </w:numPr>
        <w:suppressAutoHyphens/>
        <w:spacing w:line="280" w:lineRule="exact"/>
        <w:rPr>
          <w:rFonts w:cs="Arial"/>
          <w:lang w:val="en-NZ"/>
        </w:rPr>
      </w:pPr>
      <w:r>
        <w:rPr>
          <w:rFonts w:cs="Arial"/>
          <w:lang w:val="en-NZ"/>
        </w:rPr>
        <w:t>New Zealand’s small size and distance from major sources of international conferences will continue to be a barrier.</w:t>
      </w:r>
    </w:p>
    <w:p w:rsidR="00AC4D8E" w:rsidRDefault="00AC4D8E" w:rsidP="003D5AAF">
      <w:pPr>
        <w:widowControl w:val="0"/>
        <w:numPr>
          <w:ilvl w:val="0"/>
          <w:numId w:val="14"/>
        </w:numPr>
        <w:suppressAutoHyphens/>
        <w:spacing w:line="280" w:lineRule="exact"/>
        <w:rPr>
          <w:rFonts w:cs="Arial"/>
          <w:lang w:val="en-NZ"/>
        </w:rPr>
      </w:pPr>
      <w:r>
        <w:rPr>
          <w:rFonts w:cs="Arial"/>
          <w:lang w:val="en-NZ"/>
        </w:rPr>
        <w:t>Most growth is likely to go to Auckland, Rotorua and Queenstown which already attract the majority of overseas conference delegates.</w:t>
      </w:r>
    </w:p>
    <w:p w:rsidR="00E07971" w:rsidRDefault="00E07971" w:rsidP="003D5AAF">
      <w:pPr>
        <w:widowControl w:val="0"/>
        <w:numPr>
          <w:ilvl w:val="0"/>
          <w:numId w:val="14"/>
        </w:numPr>
        <w:suppressAutoHyphens/>
        <w:spacing w:line="280" w:lineRule="exact"/>
        <w:rPr>
          <w:rFonts w:cs="Arial"/>
          <w:lang w:val="en-NZ"/>
        </w:rPr>
      </w:pPr>
      <w:r>
        <w:rPr>
          <w:rFonts w:cs="Arial"/>
          <w:lang w:val="en-NZ"/>
        </w:rPr>
        <w:lastRenderedPageBreak/>
        <w:t>Central Government is already supporting conference developments in Auckland and Christchurch via the rebuild, and Queenstown has approached it for funding support.  This means the Government’s $34 million investment to increase New Zealand’s share of the business events sector is likely to be directed to these cities rather than Wellington.</w:t>
      </w:r>
    </w:p>
    <w:p w:rsidR="0042331A" w:rsidRDefault="0042331A" w:rsidP="003D5AAF">
      <w:pPr>
        <w:widowControl w:val="0"/>
        <w:numPr>
          <w:ilvl w:val="0"/>
          <w:numId w:val="14"/>
        </w:numPr>
        <w:suppressAutoHyphens/>
        <w:spacing w:line="280" w:lineRule="exact"/>
        <w:rPr>
          <w:rFonts w:cs="Arial"/>
          <w:lang w:val="en-NZ"/>
        </w:rPr>
      </w:pPr>
      <w:r>
        <w:rPr>
          <w:rFonts w:cs="Arial"/>
          <w:lang w:val="en-NZ"/>
        </w:rPr>
        <w:t>The new conference facilities in Auckland, Christchurch and Queenstown are all plann</w:t>
      </w:r>
      <w:r w:rsidR="00AC4D8E">
        <w:rPr>
          <w:rFonts w:cs="Arial"/>
          <w:lang w:val="en-NZ"/>
        </w:rPr>
        <w:t>ed</w:t>
      </w:r>
      <w:r>
        <w:rPr>
          <w:rFonts w:cs="Arial"/>
          <w:lang w:val="en-NZ"/>
        </w:rPr>
        <w:t xml:space="preserve"> to be available by 2018, the same timing as Wellington’s </w:t>
      </w:r>
      <w:r w:rsidR="00AC4D8E">
        <w:rPr>
          <w:rFonts w:cs="Arial"/>
          <w:lang w:val="en-NZ"/>
        </w:rPr>
        <w:t>proposal.</w:t>
      </w:r>
    </w:p>
    <w:p w:rsidR="00E07971" w:rsidRDefault="00E07971" w:rsidP="008D6917">
      <w:pPr>
        <w:spacing w:line="280" w:lineRule="exact"/>
        <w:rPr>
          <w:rFonts w:cs="Arial"/>
        </w:rPr>
      </w:pPr>
    </w:p>
    <w:p w:rsidR="00A80571" w:rsidRPr="00B31497" w:rsidRDefault="00A80571" w:rsidP="008D6917">
      <w:pPr>
        <w:spacing w:after="160"/>
        <w:rPr>
          <w:rFonts w:cs="Arial"/>
          <w:b/>
          <w:lang w:val="en-NZ"/>
        </w:rPr>
      </w:pPr>
      <w:r w:rsidRPr="00B31497">
        <w:rPr>
          <w:rFonts w:cs="Arial"/>
          <w:b/>
          <w:lang w:val="en-NZ"/>
        </w:rPr>
        <w:t xml:space="preserve">Impact of </w:t>
      </w:r>
      <w:r w:rsidR="00284EEF" w:rsidRPr="00B31497">
        <w:rPr>
          <w:rFonts w:cs="Arial"/>
          <w:b/>
          <w:lang w:val="en-NZ"/>
        </w:rPr>
        <w:t>p</w:t>
      </w:r>
      <w:r w:rsidRPr="00B31497">
        <w:rPr>
          <w:rFonts w:cs="Arial"/>
          <w:b/>
          <w:lang w:val="en-NZ"/>
        </w:rPr>
        <w:t>roposal on current Council-owned venues</w:t>
      </w:r>
    </w:p>
    <w:p w:rsidR="00A80571" w:rsidRPr="00B31497" w:rsidRDefault="00A80571" w:rsidP="008D6917">
      <w:pPr>
        <w:pStyle w:val="ListParagraph"/>
        <w:numPr>
          <w:ilvl w:val="0"/>
          <w:numId w:val="11"/>
        </w:numPr>
        <w:spacing w:line="280" w:lineRule="exact"/>
        <w:ind w:left="360"/>
        <w:contextualSpacing w:val="0"/>
        <w:rPr>
          <w:rFonts w:cs="Arial"/>
          <w:lang w:val="en-NZ"/>
        </w:rPr>
      </w:pPr>
      <w:r w:rsidRPr="00B31497">
        <w:rPr>
          <w:rFonts w:cs="Arial"/>
          <w:lang w:val="en-NZ"/>
        </w:rPr>
        <w:t xml:space="preserve">The Council currently owns and operates </w:t>
      </w:r>
      <w:r w:rsidR="008527CD" w:rsidRPr="00B31497">
        <w:rPr>
          <w:rFonts w:cs="Arial"/>
          <w:lang w:val="en-NZ"/>
        </w:rPr>
        <w:t xml:space="preserve">through PWC </w:t>
      </w:r>
      <w:r w:rsidRPr="00B31497">
        <w:rPr>
          <w:rFonts w:cs="Arial"/>
          <w:lang w:val="en-NZ"/>
        </w:rPr>
        <w:t>six venues for performance and/or convention events – the Town Hall, Michael Fowler Centre, TSB Bank Arena, Shed 6, St James Theatre, and Opera House</w:t>
      </w:r>
      <w:r w:rsidR="008527CD" w:rsidRPr="00B31497">
        <w:rPr>
          <w:rFonts w:cs="Arial"/>
          <w:lang w:val="en-NZ"/>
        </w:rPr>
        <w:t>, although the Town Hall is currently closed</w:t>
      </w:r>
      <w:r w:rsidRPr="00B31497">
        <w:rPr>
          <w:rFonts w:cs="Arial"/>
          <w:lang w:val="en-NZ"/>
        </w:rPr>
        <w:t xml:space="preserve">.  </w:t>
      </w:r>
    </w:p>
    <w:p w:rsidR="008527CD" w:rsidRDefault="008527CD" w:rsidP="008D6917">
      <w:pPr>
        <w:spacing w:line="280" w:lineRule="exact"/>
        <w:rPr>
          <w:rFonts w:cs="Arial"/>
          <w:lang w:val="en-NZ"/>
        </w:rPr>
      </w:pPr>
    </w:p>
    <w:p w:rsidR="00A80571" w:rsidRPr="00B31497" w:rsidRDefault="008527CD" w:rsidP="008D6917">
      <w:pPr>
        <w:pStyle w:val="ListParagraph"/>
        <w:numPr>
          <w:ilvl w:val="0"/>
          <w:numId w:val="11"/>
        </w:numPr>
        <w:spacing w:line="280" w:lineRule="exact"/>
        <w:ind w:left="360"/>
        <w:contextualSpacing w:val="0"/>
        <w:rPr>
          <w:rFonts w:cs="Arial"/>
          <w:lang w:val="en-NZ"/>
        </w:rPr>
      </w:pPr>
      <w:r w:rsidRPr="00B31497">
        <w:rPr>
          <w:rFonts w:cs="Arial"/>
          <w:lang w:val="en-NZ"/>
        </w:rPr>
        <w:t>T</w:t>
      </w:r>
      <w:r w:rsidR="00A80571" w:rsidRPr="00B31497">
        <w:rPr>
          <w:rFonts w:cs="Arial"/>
          <w:lang w:val="en-NZ"/>
        </w:rPr>
        <w:t>he business case dismisses these as not being up to the standard required, and a new Council-funded venue is therefore required.  In our view, this is a very unwise strategic move, because:</w:t>
      </w:r>
    </w:p>
    <w:p w:rsidR="00A80571" w:rsidRPr="008527CD" w:rsidRDefault="00A80571" w:rsidP="008D6917">
      <w:pPr>
        <w:widowControl w:val="0"/>
        <w:numPr>
          <w:ilvl w:val="0"/>
          <w:numId w:val="15"/>
        </w:numPr>
        <w:suppressAutoHyphens/>
        <w:spacing w:line="280" w:lineRule="exact"/>
        <w:rPr>
          <w:rFonts w:cs="Arial"/>
          <w:lang w:val="en-NZ"/>
        </w:rPr>
      </w:pPr>
      <w:r w:rsidRPr="008527CD">
        <w:rPr>
          <w:rFonts w:cs="Arial"/>
          <w:lang w:val="en-NZ"/>
        </w:rPr>
        <w:t xml:space="preserve">It is locking up Council </w:t>
      </w:r>
      <w:r w:rsidR="00282B51">
        <w:rPr>
          <w:rFonts w:cs="Arial"/>
          <w:lang w:val="en-NZ"/>
        </w:rPr>
        <w:t xml:space="preserve">capital, initially $134.4 million, and operating </w:t>
      </w:r>
      <w:r w:rsidR="00467791">
        <w:rPr>
          <w:rFonts w:cs="Arial"/>
          <w:lang w:val="en-NZ"/>
        </w:rPr>
        <w:t xml:space="preserve">funding </w:t>
      </w:r>
      <w:r w:rsidR="00282B51">
        <w:rPr>
          <w:rFonts w:cs="Arial"/>
          <w:lang w:val="en-NZ"/>
        </w:rPr>
        <w:t xml:space="preserve">of $4.9 million per annum for a long time in </w:t>
      </w:r>
      <w:r w:rsidRPr="008527CD">
        <w:rPr>
          <w:rFonts w:cs="Arial"/>
          <w:lang w:val="en-NZ"/>
        </w:rPr>
        <w:t>a single</w:t>
      </w:r>
      <w:r w:rsidR="00467791">
        <w:rPr>
          <w:rFonts w:cs="Arial"/>
          <w:lang w:val="en-NZ"/>
        </w:rPr>
        <w:t>-</w:t>
      </w:r>
      <w:r w:rsidR="00282B51">
        <w:rPr>
          <w:rFonts w:cs="Arial"/>
          <w:lang w:val="en-NZ"/>
        </w:rPr>
        <w:t xml:space="preserve">purpose </w:t>
      </w:r>
      <w:r w:rsidRPr="008527CD">
        <w:rPr>
          <w:rFonts w:cs="Arial"/>
          <w:lang w:val="en-NZ"/>
        </w:rPr>
        <w:t>facility</w:t>
      </w:r>
      <w:r w:rsidR="00282B51">
        <w:rPr>
          <w:rFonts w:cs="Arial"/>
          <w:lang w:val="en-NZ"/>
        </w:rPr>
        <w:t xml:space="preserve"> (convention centre and </w:t>
      </w:r>
      <w:r w:rsidR="00767480">
        <w:rPr>
          <w:rFonts w:cs="Arial"/>
          <w:lang w:val="en-NZ"/>
        </w:rPr>
        <w:t>film</w:t>
      </w:r>
      <w:r w:rsidR="00282B51">
        <w:rPr>
          <w:rFonts w:cs="Arial"/>
          <w:lang w:val="en-NZ"/>
        </w:rPr>
        <w:t xml:space="preserve"> museum)</w:t>
      </w:r>
      <w:r w:rsidRPr="008527CD">
        <w:rPr>
          <w:rFonts w:cs="Arial"/>
          <w:lang w:val="en-NZ"/>
        </w:rPr>
        <w:t xml:space="preserve"> which </w:t>
      </w:r>
      <w:r w:rsidR="00467791">
        <w:rPr>
          <w:rFonts w:cs="Arial"/>
          <w:lang w:val="en-NZ"/>
        </w:rPr>
        <w:t>will</w:t>
      </w:r>
      <w:r w:rsidRPr="008527CD">
        <w:rPr>
          <w:rFonts w:cs="Arial"/>
          <w:lang w:val="en-NZ"/>
        </w:rPr>
        <w:t xml:space="preserve"> not offer the same operating flexibility as Council-owned facilities.</w:t>
      </w:r>
    </w:p>
    <w:p w:rsidR="00A80571" w:rsidRPr="008527CD" w:rsidRDefault="00A80571" w:rsidP="008D6917">
      <w:pPr>
        <w:widowControl w:val="0"/>
        <w:numPr>
          <w:ilvl w:val="0"/>
          <w:numId w:val="15"/>
        </w:numPr>
        <w:suppressAutoHyphens/>
        <w:spacing w:line="280" w:lineRule="exact"/>
        <w:rPr>
          <w:rFonts w:cs="Arial"/>
          <w:lang w:val="en-NZ"/>
        </w:rPr>
      </w:pPr>
      <w:r w:rsidRPr="008527CD">
        <w:rPr>
          <w:rFonts w:cs="Arial"/>
          <w:lang w:val="en-NZ"/>
        </w:rPr>
        <w:t xml:space="preserve">The reality is (as the business case states) that </w:t>
      </w:r>
      <w:r w:rsidR="00282B51">
        <w:rPr>
          <w:rFonts w:cs="Arial"/>
          <w:lang w:val="en-NZ"/>
        </w:rPr>
        <w:t xml:space="preserve">most of Wellington’s </w:t>
      </w:r>
      <w:r w:rsidRPr="008527CD">
        <w:rPr>
          <w:rFonts w:cs="Arial"/>
          <w:lang w:val="en-NZ"/>
        </w:rPr>
        <w:t xml:space="preserve">convention </w:t>
      </w:r>
      <w:r w:rsidR="00282B51">
        <w:rPr>
          <w:rFonts w:cs="Arial"/>
          <w:lang w:val="en-NZ"/>
        </w:rPr>
        <w:t xml:space="preserve">and meeting </w:t>
      </w:r>
      <w:r w:rsidRPr="008527CD">
        <w:rPr>
          <w:rFonts w:cs="Arial"/>
          <w:lang w:val="en-NZ"/>
        </w:rPr>
        <w:t xml:space="preserve">events </w:t>
      </w:r>
      <w:r w:rsidR="00282B51">
        <w:rPr>
          <w:rFonts w:cs="Arial"/>
          <w:lang w:val="en-NZ"/>
        </w:rPr>
        <w:t>will continue to be</w:t>
      </w:r>
      <w:r w:rsidRPr="008527CD">
        <w:rPr>
          <w:rFonts w:cs="Arial"/>
          <w:lang w:val="en-NZ"/>
        </w:rPr>
        <w:t xml:space="preserve"> single-day events</w:t>
      </w:r>
      <w:r w:rsidR="00282B51">
        <w:rPr>
          <w:rFonts w:cs="Arial"/>
          <w:lang w:val="en-NZ"/>
        </w:rPr>
        <w:t xml:space="preserve"> </w:t>
      </w:r>
      <w:r w:rsidRPr="008527CD">
        <w:rPr>
          <w:rFonts w:cs="Arial"/>
          <w:lang w:val="en-NZ"/>
        </w:rPr>
        <w:t>for local and domestic delegates</w:t>
      </w:r>
      <w:r w:rsidR="00282B51">
        <w:rPr>
          <w:rFonts w:cs="Arial"/>
          <w:lang w:val="en-NZ"/>
        </w:rPr>
        <w:t xml:space="preserve">.  </w:t>
      </w:r>
      <w:r w:rsidRPr="008527CD">
        <w:rPr>
          <w:rFonts w:cs="Arial"/>
          <w:lang w:val="en-NZ"/>
        </w:rPr>
        <w:t xml:space="preserve">Such events in Wellington are being accommodated in existing facilities, including Council-owned venues, and do not require a new facility.  </w:t>
      </w:r>
    </w:p>
    <w:p w:rsidR="00A80571" w:rsidRPr="008527CD" w:rsidRDefault="00A80571" w:rsidP="008D6917">
      <w:pPr>
        <w:widowControl w:val="0"/>
        <w:numPr>
          <w:ilvl w:val="0"/>
          <w:numId w:val="15"/>
        </w:numPr>
        <w:suppressAutoHyphens/>
        <w:spacing w:line="280" w:lineRule="exact"/>
        <w:rPr>
          <w:rFonts w:cs="Arial"/>
          <w:lang w:val="en-NZ"/>
        </w:rPr>
      </w:pPr>
      <w:r w:rsidRPr="008527CD">
        <w:rPr>
          <w:rFonts w:cs="Arial"/>
          <w:lang w:val="en-NZ"/>
        </w:rPr>
        <w:t xml:space="preserve">The main cause of Wellington’s decline in market share of delegate days since 2010 is the closure of the Town Hall and the Amora Hotel ballroom because of earthquake risks, not </w:t>
      </w:r>
      <w:r w:rsidR="00467791">
        <w:rPr>
          <w:rFonts w:cs="Arial"/>
          <w:lang w:val="en-NZ"/>
        </w:rPr>
        <w:t xml:space="preserve">the </w:t>
      </w:r>
      <w:r w:rsidRPr="008527CD">
        <w:rPr>
          <w:rFonts w:cs="Arial"/>
          <w:lang w:val="en-NZ"/>
        </w:rPr>
        <w:t xml:space="preserve">stated lack of modern, purpose-built conference facilities.  </w:t>
      </w:r>
    </w:p>
    <w:p w:rsidR="00A80571" w:rsidRPr="008527CD" w:rsidRDefault="00A80571" w:rsidP="008D6917">
      <w:pPr>
        <w:widowControl w:val="0"/>
        <w:numPr>
          <w:ilvl w:val="0"/>
          <w:numId w:val="15"/>
        </w:numPr>
        <w:suppressAutoHyphens/>
        <w:spacing w:line="280" w:lineRule="exact"/>
        <w:rPr>
          <w:rFonts w:cs="Arial"/>
          <w:lang w:val="en-NZ"/>
        </w:rPr>
      </w:pPr>
      <w:r w:rsidRPr="008527CD">
        <w:rPr>
          <w:rFonts w:cs="Arial"/>
          <w:lang w:val="en-NZ"/>
        </w:rPr>
        <w:t xml:space="preserve">Currently, Council-owned facilities as a whole are under-utilised, and the </w:t>
      </w:r>
      <w:r w:rsidR="00282B51">
        <w:rPr>
          <w:rFonts w:cs="Arial"/>
          <w:lang w:val="en-NZ"/>
        </w:rPr>
        <w:t>p</w:t>
      </w:r>
      <w:r w:rsidRPr="008527CD">
        <w:rPr>
          <w:rFonts w:cs="Arial"/>
          <w:lang w:val="en-NZ"/>
        </w:rPr>
        <w:t xml:space="preserve">roposal will divert </w:t>
      </w:r>
      <w:r w:rsidR="00467791">
        <w:rPr>
          <w:rFonts w:cs="Arial"/>
          <w:lang w:val="en-NZ"/>
        </w:rPr>
        <w:t xml:space="preserve">a large amount of </w:t>
      </w:r>
      <w:r w:rsidRPr="008527CD">
        <w:rPr>
          <w:rFonts w:cs="Arial"/>
          <w:lang w:val="en-NZ"/>
        </w:rPr>
        <w:t>business from them and increase this problem.  The business case does not include the cost of loss of business by Council facilities.</w:t>
      </w:r>
    </w:p>
    <w:p w:rsidR="00A80571" w:rsidRPr="008527CD" w:rsidRDefault="00282B51" w:rsidP="008D6917">
      <w:pPr>
        <w:widowControl w:val="0"/>
        <w:numPr>
          <w:ilvl w:val="0"/>
          <w:numId w:val="15"/>
        </w:numPr>
        <w:suppressAutoHyphens/>
        <w:spacing w:line="280" w:lineRule="exact"/>
        <w:rPr>
          <w:rFonts w:cs="Arial"/>
          <w:lang w:val="en-NZ"/>
        </w:rPr>
      </w:pPr>
      <w:r>
        <w:rPr>
          <w:rFonts w:cs="Arial"/>
          <w:lang w:val="en-NZ"/>
        </w:rPr>
        <w:t>T</w:t>
      </w:r>
      <w:r w:rsidR="00A80571" w:rsidRPr="008527CD">
        <w:rPr>
          <w:rFonts w:cs="Arial"/>
          <w:lang w:val="en-NZ"/>
        </w:rPr>
        <w:t>he Council</w:t>
      </w:r>
      <w:r>
        <w:rPr>
          <w:rFonts w:cs="Arial"/>
          <w:lang w:val="en-NZ"/>
        </w:rPr>
        <w:t xml:space="preserve">’s decision that </w:t>
      </w:r>
      <w:r w:rsidR="00A80571" w:rsidRPr="008527CD">
        <w:rPr>
          <w:rFonts w:cs="Arial"/>
          <w:lang w:val="en-NZ"/>
        </w:rPr>
        <w:t xml:space="preserve">the Town Hall and Michael Fowler Centre will no longer be offered as conference venues so they will not compete with the </w:t>
      </w:r>
      <w:r>
        <w:rPr>
          <w:rFonts w:cs="Arial"/>
          <w:lang w:val="en-NZ"/>
        </w:rPr>
        <w:t>p</w:t>
      </w:r>
      <w:r w:rsidR="00A80571" w:rsidRPr="008527CD">
        <w:rPr>
          <w:rFonts w:cs="Arial"/>
          <w:lang w:val="en-NZ"/>
        </w:rPr>
        <w:t>roposal</w:t>
      </w:r>
      <w:r>
        <w:rPr>
          <w:rFonts w:cs="Arial"/>
          <w:lang w:val="en-NZ"/>
        </w:rPr>
        <w:t xml:space="preserve"> </w:t>
      </w:r>
      <w:r w:rsidR="00A80571" w:rsidRPr="008527CD">
        <w:rPr>
          <w:rFonts w:cs="Arial"/>
          <w:lang w:val="en-NZ"/>
        </w:rPr>
        <w:t>makes no sense, particularly as the Council’s suggested alternative uses for them are unlikely to generate the same revenue.</w:t>
      </w:r>
      <w:r>
        <w:rPr>
          <w:rFonts w:cs="Arial"/>
          <w:lang w:val="en-NZ"/>
        </w:rPr>
        <w:t xml:space="preserve">  Also, they could generate revenue, unlike the proposed convention centre.</w:t>
      </w:r>
    </w:p>
    <w:p w:rsidR="00A80571" w:rsidRPr="008527CD" w:rsidRDefault="00A80571" w:rsidP="008D6917">
      <w:pPr>
        <w:widowControl w:val="0"/>
        <w:numPr>
          <w:ilvl w:val="0"/>
          <w:numId w:val="15"/>
        </w:numPr>
        <w:suppressAutoHyphens/>
        <w:spacing w:line="280" w:lineRule="exact"/>
        <w:rPr>
          <w:rFonts w:cs="Arial"/>
          <w:lang w:val="en-NZ"/>
        </w:rPr>
      </w:pPr>
      <w:r w:rsidRPr="008527CD">
        <w:rPr>
          <w:rFonts w:cs="Arial"/>
          <w:lang w:val="en-NZ"/>
        </w:rPr>
        <w:t>The business case emphasis on ‘modern’ and purpose-built essentially means another bland, boring facility that could be anywhere in the world.  This does not fit with the aim of promoting Wellington as a creative and innovative capital.</w:t>
      </w:r>
    </w:p>
    <w:p w:rsidR="00A80571" w:rsidRPr="008527CD" w:rsidRDefault="00A80571" w:rsidP="008D6917">
      <w:pPr>
        <w:widowControl w:val="0"/>
        <w:numPr>
          <w:ilvl w:val="0"/>
          <w:numId w:val="15"/>
        </w:numPr>
        <w:suppressAutoHyphens/>
        <w:spacing w:line="280" w:lineRule="exact"/>
        <w:rPr>
          <w:rFonts w:cs="Arial"/>
          <w:lang w:val="en-NZ"/>
        </w:rPr>
      </w:pPr>
      <w:r w:rsidRPr="008527CD">
        <w:rPr>
          <w:rFonts w:cs="Arial"/>
          <w:lang w:val="en-NZ"/>
        </w:rPr>
        <w:t xml:space="preserve">  It misses a strategic opportunity that could be realised by marketing Council-owned facilities as memorable because they are mostly historic, and architecturally stunning.</w:t>
      </w:r>
    </w:p>
    <w:p w:rsidR="001C7FC4" w:rsidRDefault="001C7FC4" w:rsidP="008D6917">
      <w:pPr>
        <w:spacing w:line="280" w:lineRule="exact"/>
        <w:rPr>
          <w:rFonts w:cs="Arial"/>
          <w:lang w:val="en-NZ"/>
        </w:rPr>
      </w:pPr>
    </w:p>
    <w:p w:rsidR="001C7FC4" w:rsidRPr="00B31497" w:rsidRDefault="0025536D" w:rsidP="008D6917">
      <w:pPr>
        <w:pStyle w:val="ListParagraph"/>
        <w:numPr>
          <w:ilvl w:val="0"/>
          <w:numId w:val="11"/>
        </w:numPr>
        <w:spacing w:line="280" w:lineRule="exact"/>
        <w:ind w:left="360"/>
        <w:contextualSpacing w:val="0"/>
        <w:rPr>
          <w:rFonts w:cs="Arial"/>
          <w:lang w:val="en-NZ"/>
        </w:rPr>
      </w:pPr>
      <w:r w:rsidRPr="00B31497">
        <w:rPr>
          <w:rFonts w:cs="Arial"/>
          <w:lang w:val="en-NZ"/>
        </w:rPr>
        <w:t>As an alternative, w</w:t>
      </w:r>
      <w:r w:rsidR="001C7FC4" w:rsidRPr="00B31497">
        <w:rPr>
          <w:rFonts w:cs="Arial"/>
          <w:lang w:val="en-NZ"/>
        </w:rPr>
        <w:t xml:space="preserve">e urge that rather than throwing away $134.4 million capital on a dream, the funding be used to </w:t>
      </w:r>
      <w:r w:rsidR="00063C7A" w:rsidRPr="00B31497">
        <w:rPr>
          <w:rFonts w:cs="Arial"/>
          <w:lang w:val="en-NZ"/>
        </w:rPr>
        <w:t xml:space="preserve">immediately start earthquake-strengthening </w:t>
      </w:r>
      <w:r w:rsidR="001C7FC4" w:rsidRPr="00B31497">
        <w:rPr>
          <w:rFonts w:cs="Arial"/>
          <w:lang w:val="en-NZ"/>
        </w:rPr>
        <w:t>the Town Hall and upgrad</w:t>
      </w:r>
      <w:r w:rsidR="00063C7A" w:rsidRPr="00B31497">
        <w:rPr>
          <w:rFonts w:cs="Arial"/>
          <w:lang w:val="en-NZ"/>
        </w:rPr>
        <w:t>ing</w:t>
      </w:r>
      <w:r w:rsidR="001C7FC4" w:rsidRPr="00B31497">
        <w:rPr>
          <w:rFonts w:cs="Arial"/>
          <w:lang w:val="en-NZ"/>
        </w:rPr>
        <w:t xml:space="preserve"> it and other existing facilities.</w:t>
      </w:r>
      <w:r w:rsidRPr="00B31497">
        <w:rPr>
          <w:rFonts w:cs="Arial"/>
          <w:lang w:val="en-NZ"/>
        </w:rPr>
        <w:t xml:space="preserve">  It is a disgrace that the Council has no plans or timetable to do this.</w:t>
      </w:r>
    </w:p>
    <w:p w:rsidR="001C7FC4" w:rsidRPr="008527CD" w:rsidRDefault="001C7FC4" w:rsidP="008D6917">
      <w:pPr>
        <w:spacing w:line="280" w:lineRule="exact"/>
        <w:rPr>
          <w:rFonts w:cs="Arial"/>
          <w:lang w:val="en-NZ"/>
        </w:rPr>
      </w:pPr>
    </w:p>
    <w:p w:rsidR="00A80571" w:rsidRPr="00B31497" w:rsidRDefault="00A80571" w:rsidP="008D6917">
      <w:pPr>
        <w:spacing w:after="160"/>
        <w:rPr>
          <w:rFonts w:cs="Arial"/>
          <w:b/>
          <w:lang w:val="en-NZ"/>
        </w:rPr>
      </w:pPr>
      <w:r w:rsidRPr="00B31497">
        <w:rPr>
          <w:rFonts w:cs="Arial"/>
          <w:b/>
          <w:lang w:val="en-NZ"/>
        </w:rPr>
        <w:t>The documentation does not present a balanced picture of potential options</w:t>
      </w:r>
    </w:p>
    <w:p w:rsidR="00A80571" w:rsidRPr="00B31497" w:rsidRDefault="00A80571" w:rsidP="003D5AAF">
      <w:pPr>
        <w:pStyle w:val="ListParagraph"/>
        <w:numPr>
          <w:ilvl w:val="0"/>
          <w:numId w:val="11"/>
        </w:numPr>
        <w:spacing w:line="280" w:lineRule="exact"/>
        <w:ind w:left="360"/>
        <w:contextualSpacing w:val="0"/>
        <w:rPr>
          <w:rFonts w:cs="Arial"/>
          <w:lang w:val="en-NZ"/>
        </w:rPr>
      </w:pPr>
      <w:r w:rsidRPr="00B31497">
        <w:rPr>
          <w:rFonts w:cs="Arial"/>
          <w:lang w:val="en-NZ"/>
        </w:rPr>
        <w:t xml:space="preserve">Little consideration is given in the </w:t>
      </w:r>
      <w:r w:rsidR="002468E2" w:rsidRPr="00B31497">
        <w:rPr>
          <w:rFonts w:cs="Arial"/>
          <w:lang w:val="en-NZ"/>
        </w:rPr>
        <w:t xml:space="preserve">convention centre </w:t>
      </w:r>
      <w:r w:rsidRPr="00B31497">
        <w:rPr>
          <w:rFonts w:cs="Arial"/>
          <w:lang w:val="en-NZ"/>
        </w:rPr>
        <w:t>business case to options for the Council</w:t>
      </w:r>
      <w:r w:rsidR="008A6514" w:rsidRPr="00B31497">
        <w:rPr>
          <w:rFonts w:cs="Arial"/>
          <w:lang w:val="en-NZ"/>
        </w:rPr>
        <w:t xml:space="preserve"> other than do</w:t>
      </w:r>
      <w:r w:rsidR="00EB3034" w:rsidRPr="00B31497">
        <w:rPr>
          <w:rFonts w:cs="Arial"/>
          <w:lang w:val="en-NZ"/>
        </w:rPr>
        <w:t>ing</w:t>
      </w:r>
      <w:r w:rsidR="008A6514" w:rsidRPr="00B31497">
        <w:rPr>
          <w:rFonts w:cs="Arial"/>
          <w:lang w:val="en-NZ"/>
        </w:rPr>
        <w:t xml:space="preserve"> nothing.  The do-nothing </w:t>
      </w:r>
      <w:r w:rsidRPr="00B31497">
        <w:rPr>
          <w:rFonts w:cs="Arial"/>
          <w:lang w:val="en-NZ"/>
        </w:rPr>
        <w:t xml:space="preserve">option shows Wellington may lose from </w:t>
      </w:r>
      <w:r w:rsidR="008A6514" w:rsidRPr="00B31497">
        <w:rPr>
          <w:rFonts w:cs="Arial"/>
          <w:lang w:val="en-NZ"/>
        </w:rPr>
        <w:t>8</w:t>
      </w:r>
      <w:r w:rsidRPr="00B31497">
        <w:rPr>
          <w:rFonts w:cs="Arial"/>
          <w:lang w:val="en-NZ"/>
        </w:rPr>
        <w:t>% to 1</w:t>
      </w:r>
      <w:r w:rsidR="008A6514" w:rsidRPr="00B31497">
        <w:rPr>
          <w:rFonts w:cs="Arial"/>
          <w:lang w:val="en-NZ"/>
        </w:rPr>
        <w:t>7</w:t>
      </w:r>
      <w:r w:rsidRPr="00B31497">
        <w:rPr>
          <w:rFonts w:cs="Arial"/>
          <w:lang w:val="en-NZ"/>
        </w:rPr>
        <w:t xml:space="preserve">% </w:t>
      </w:r>
      <w:r w:rsidR="008A6514" w:rsidRPr="00B31497">
        <w:rPr>
          <w:rFonts w:cs="Arial"/>
          <w:lang w:val="en-NZ"/>
        </w:rPr>
        <w:t>of</w:t>
      </w:r>
      <w:r w:rsidRPr="00B31497">
        <w:rPr>
          <w:rFonts w:cs="Arial"/>
          <w:lang w:val="en-NZ"/>
        </w:rPr>
        <w:t xml:space="preserve"> delegate days</w:t>
      </w:r>
      <w:r w:rsidR="008A6514" w:rsidRPr="00B31497">
        <w:rPr>
          <w:rFonts w:cs="Arial"/>
          <w:lang w:val="en-NZ"/>
        </w:rPr>
        <w:t xml:space="preserve">. </w:t>
      </w:r>
      <w:r w:rsidRPr="00B31497">
        <w:rPr>
          <w:rFonts w:cs="Arial"/>
          <w:lang w:val="en-NZ"/>
        </w:rPr>
        <w:t xml:space="preserve">This is a ridiculous option because it assumes the Council will do nothing to improve and promote its </w:t>
      </w:r>
      <w:r w:rsidR="008A6514" w:rsidRPr="00B31497">
        <w:rPr>
          <w:rFonts w:cs="Arial"/>
          <w:lang w:val="en-NZ"/>
        </w:rPr>
        <w:t>existing</w:t>
      </w:r>
      <w:r w:rsidRPr="00B31497">
        <w:rPr>
          <w:rFonts w:cs="Arial"/>
          <w:lang w:val="en-NZ"/>
        </w:rPr>
        <w:t xml:space="preserve"> venues, or promote Wellington in general.  </w:t>
      </w:r>
    </w:p>
    <w:p w:rsidR="001C7FC4" w:rsidRDefault="001C7FC4" w:rsidP="003D5AAF">
      <w:pPr>
        <w:spacing w:line="280" w:lineRule="exact"/>
        <w:rPr>
          <w:rFonts w:cs="Arial"/>
          <w:lang w:val="en-NZ"/>
        </w:rPr>
      </w:pPr>
    </w:p>
    <w:p w:rsidR="00A80571" w:rsidRPr="00B31497" w:rsidRDefault="00A80571" w:rsidP="003D5AAF">
      <w:pPr>
        <w:pStyle w:val="ListParagraph"/>
        <w:numPr>
          <w:ilvl w:val="0"/>
          <w:numId w:val="11"/>
        </w:numPr>
        <w:spacing w:line="280" w:lineRule="exact"/>
        <w:ind w:left="360"/>
        <w:contextualSpacing w:val="0"/>
        <w:rPr>
          <w:rFonts w:cs="Arial"/>
          <w:lang w:val="en-NZ"/>
        </w:rPr>
      </w:pPr>
      <w:r w:rsidRPr="00B31497">
        <w:rPr>
          <w:rFonts w:cs="Arial"/>
          <w:lang w:val="en-NZ"/>
        </w:rPr>
        <w:t>Existing facilities are dismissed as</w:t>
      </w:r>
      <w:r w:rsidR="001C7FC4" w:rsidRPr="00B31497">
        <w:rPr>
          <w:rFonts w:cs="Arial"/>
          <w:lang w:val="en-NZ"/>
        </w:rPr>
        <w:t xml:space="preserve"> </w:t>
      </w:r>
      <w:r w:rsidRPr="00B31497">
        <w:rPr>
          <w:rFonts w:cs="Arial"/>
          <w:lang w:val="en-NZ"/>
        </w:rPr>
        <w:t xml:space="preserve">not up to the </w:t>
      </w:r>
      <w:r w:rsidR="00EB3034" w:rsidRPr="00B31497">
        <w:rPr>
          <w:rFonts w:cs="Arial"/>
          <w:lang w:val="en-NZ"/>
        </w:rPr>
        <w:t xml:space="preserve">required </w:t>
      </w:r>
      <w:r w:rsidRPr="00B31497">
        <w:rPr>
          <w:rFonts w:cs="Arial"/>
          <w:lang w:val="en-NZ"/>
        </w:rPr>
        <w:t>standard</w:t>
      </w:r>
      <w:r w:rsidR="00EB3034" w:rsidRPr="00B31497">
        <w:rPr>
          <w:rFonts w:cs="Arial"/>
          <w:lang w:val="en-NZ"/>
        </w:rPr>
        <w:t xml:space="preserve"> because </w:t>
      </w:r>
      <w:r w:rsidRPr="00B31497">
        <w:rPr>
          <w:rFonts w:cs="Arial"/>
          <w:lang w:val="en-NZ"/>
        </w:rPr>
        <w:t xml:space="preserve">they are aging, limited in size and functionality, and not always available.  Also, their multi-purpose characteristic is seen as an obstacle rather than an advantage.  In addition, the business case is silent on whether or not Shed 6 will continue to be offered as a conference venue.  </w:t>
      </w:r>
      <w:r w:rsidR="00EB3034" w:rsidRPr="00B31497">
        <w:rPr>
          <w:rFonts w:cs="Arial"/>
          <w:lang w:val="en-NZ"/>
        </w:rPr>
        <w:t xml:space="preserve">It wasn’t  </w:t>
      </w:r>
      <w:r w:rsidR="001C7FC4" w:rsidRPr="00B31497">
        <w:rPr>
          <w:rFonts w:cs="Arial"/>
          <w:lang w:val="en-NZ"/>
        </w:rPr>
        <w:t xml:space="preserve">long </w:t>
      </w:r>
      <w:r w:rsidRPr="00B31497">
        <w:rPr>
          <w:rFonts w:cs="Arial"/>
          <w:lang w:val="en-NZ"/>
        </w:rPr>
        <w:t xml:space="preserve">ago </w:t>
      </w:r>
      <w:r w:rsidR="00EB3034" w:rsidRPr="00B31497">
        <w:rPr>
          <w:rFonts w:cs="Arial"/>
          <w:lang w:val="en-NZ"/>
        </w:rPr>
        <w:t xml:space="preserve">when </w:t>
      </w:r>
      <w:r w:rsidRPr="00B31497">
        <w:rPr>
          <w:rFonts w:cs="Arial"/>
          <w:lang w:val="en-NZ"/>
        </w:rPr>
        <w:t xml:space="preserve">Wellingtonians </w:t>
      </w:r>
      <w:r w:rsidRPr="00B31497">
        <w:rPr>
          <w:rFonts w:cs="Arial"/>
          <w:lang w:val="en-NZ"/>
        </w:rPr>
        <w:lastRenderedPageBreak/>
        <w:t xml:space="preserve">were assured by similar claims of lost business in the conference market unless the Council invested in renovating Shed 6.  No consideration has been given to how the </w:t>
      </w:r>
      <w:r w:rsidR="001C7FC4" w:rsidRPr="00B31497">
        <w:rPr>
          <w:rFonts w:cs="Arial"/>
          <w:lang w:val="en-NZ"/>
        </w:rPr>
        <w:t>huge capital and operating funding for the proposal</w:t>
      </w:r>
      <w:r w:rsidRPr="00B31497">
        <w:rPr>
          <w:rFonts w:cs="Arial"/>
          <w:lang w:val="en-NZ"/>
        </w:rPr>
        <w:t xml:space="preserve"> might be better used instead</w:t>
      </w:r>
      <w:r w:rsidR="00EB3034" w:rsidRPr="00B31497">
        <w:rPr>
          <w:rFonts w:cs="Arial"/>
          <w:lang w:val="en-NZ"/>
        </w:rPr>
        <w:t>, for example,</w:t>
      </w:r>
      <w:r w:rsidRPr="00B31497">
        <w:rPr>
          <w:rFonts w:cs="Arial"/>
          <w:lang w:val="en-NZ"/>
        </w:rPr>
        <w:t xml:space="preserve">on improving and promoting existing venues.  </w:t>
      </w:r>
    </w:p>
    <w:p w:rsidR="00A80571" w:rsidRPr="002468E2" w:rsidRDefault="00A80571" w:rsidP="003D5AAF">
      <w:pPr>
        <w:spacing w:line="280" w:lineRule="exact"/>
        <w:rPr>
          <w:rFonts w:cs="Arial"/>
          <w:lang w:val="en-NZ"/>
        </w:rPr>
      </w:pPr>
    </w:p>
    <w:p w:rsidR="00A80571" w:rsidRPr="00B31497" w:rsidRDefault="00A80571" w:rsidP="003D5AAF">
      <w:pPr>
        <w:pStyle w:val="ListParagraph"/>
        <w:numPr>
          <w:ilvl w:val="0"/>
          <w:numId w:val="11"/>
        </w:numPr>
        <w:spacing w:line="280" w:lineRule="exact"/>
        <w:ind w:left="360"/>
        <w:contextualSpacing w:val="0"/>
        <w:rPr>
          <w:rFonts w:cs="Arial"/>
          <w:lang w:val="en-NZ"/>
        </w:rPr>
      </w:pPr>
      <w:r w:rsidRPr="00B31497">
        <w:rPr>
          <w:rFonts w:cs="Arial"/>
          <w:lang w:val="en-NZ"/>
        </w:rPr>
        <w:t xml:space="preserve">No explanation is given as to why the Michael Fowler Centre is not up-to-standard. The business case claims the Town Hall would require significant investment and a more expensive type of strengthening to bring it up to ‘modern’ standard.  No financial information is provided to support this claim and its implication that convention delegates somehow merit a ‘safer’ venue than other users.  The suggested alternatives for the Town Hall and Michael Fowler Centre, a music centre and greater community use, are unrealistic as there are several music centres in Wellington already, and most community use does not require such large venues.  </w:t>
      </w:r>
    </w:p>
    <w:p w:rsidR="00A80571" w:rsidRPr="002468E2" w:rsidRDefault="00A80571" w:rsidP="003D5AAF">
      <w:pPr>
        <w:spacing w:line="280" w:lineRule="exact"/>
        <w:rPr>
          <w:rFonts w:cs="Arial"/>
          <w:lang w:val="en-NZ"/>
        </w:rPr>
      </w:pPr>
    </w:p>
    <w:p w:rsidR="00A80571" w:rsidRPr="00B31497" w:rsidRDefault="00A80571" w:rsidP="003D5AAF">
      <w:pPr>
        <w:pStyle w:val="ListParagraph"/>
        <w:numPr>
          <w:ilvl w:val="0"/>
          <w:numId w:val="11"/>
        </w:numPr>
        <w:spacing w:line="280" w:lineRule="exact"/>
        <w:ind w:left="360"/>
        <w:contextualSpacing w:val="0"/>
        <w:rPr>
          <w:rFonts w:cs="Arial"/>
          <w:lang w:val="en-NZ"/>
        </w:rPr>
      </w:pPr>
      <w:r w:rsidRPr="00B31497">
        <w:rPr>
          <w:rFonts w:cs="Arial"/>
          <w:lang w:val="en-NZ"/>
        </w:rPr>
        <w:t xml:space="preserve">We share the views of Glenys Coughlan, CEO of PWV, in her article in the </w:t>
      </w:r>
      <w:r w:rsidRPr="00B31497">
        <w:rPr>
          <w:rFonts w:cs="Arial"/>
          <w:i/>
          <w:lang w:val="en-NZ"/>
        </w:rPr>
        <w:t>Dominion Post</w:t>
      </w:r>
      <w:r w:rsidRPr="00B31497">
        <w:rPr>
          <w:rFonts w:cs="Arial"/>
          <w:lang w:val="en-NZ"/>
        </w:rPr>
        <w:t xml:space="preserve"> (8 August</w:t>
      </w:r>
      <w:r w:rsidR="001C7FC4" w:rsidRPr="00B31497">
        <w:rPr>
          <w:rFonts w:cs="Arial"/>
          <w:lang w:val="en-NZ"/>
        </w:rPr>
        <w:t xml:space="preserve"> 2014</w:t>
      </w:r>
      <w:r w:rsidRPr="00B31497">
        <w:rPr>
          <w:rFonts w:cs="Arial"/>
          <w:lang w:val="en-NZ"/>
        </w:rPr>
        <w:t>) where she states “</w:t>
      </w:r>
      <w:r w:rsidRPr="00B31497">
        <w:rPr>
          <w:rFonts w:cs="Arial"/>
          <w:i/>
          <w:lang w:val="en-NZ"/>
        </w:rPr>
        <w:t>Positively Wellington Venues has six amazing venues, each within a five minute walk of each other ...</w:t>
      </w:r>
      <w:r w:rsidR="001C7FC4" w:rsidRPr="00B31497">
        <w:rPr>
          <w:rFonts w:cs="Arial"/>
          <w:lang w:val="en-NZ"/>
        </w:rPr>
        <w:t>”.</w:t>
      </w:r>
      <w:r w:rsidRPr="00B31497">
        <w:rPr>
          <w:rFonts w:cs="Arial"/>
          <w:lang w:val="en-NZ"/>
        </w:rPr>
        <w:t>In our view there is a strategic opportunity to build on Wellington’s competitive advantage by improving and promoting existing venues and international events:</w:t>
      </w:r>
    </w:p>
    <w:p w:rsidR="00A80571" w:rsidRPr="002468E2" w:rsidRDefault="00A80571" w:rsidP="003D5AAF">
      <w:pPr>
        <w:widowControl w:val="0"/>
        <w:numPr>
          <w:ilvl w:val="0"/>
          <w:numId w:val="16"/>
        </w:numPr>
        <w:suppressAutoHyphens/>
        <w:spacing w:line="280" w:lineRule="exact"/>
        <w:rPr>
          <w:rFonts w:cs="Arial"/>
          <w:lang w:val="en-NZ"/>
        </w:rPr>
      </w:pPr>
      <w:r w:rsidRPr="002468E2">
        <w:rPr>
          <w:rFonts w:cs="Arial"/>
          <w:lang w:val="en-NZ"/>
        </w:rPr>
        <w:t xml:space="preserve">One key point of difference for Wellington is, rather than the kind of bland, boring, could-be-anywhere-in-the-world venue in the </w:t>
      </w:r>
      <w:r w:rsidR="001C7FC4">
        <w:rPr>
          <w:rFonts w:cs="Arial"/>
          <w:lang w:val="en-NZ"/>
        </w:rPr>
        <w:t>p</w:t>
      </w:r>
      <w:r w:rsidRPr="002468E2">
        <w:rPr>
          <w:rFonts w:cs="Arial"/>
          <w:lang w:val="en-NZ"/>
        </w:rPr>
        <w:t xml:space="preserve">roposal, it offers mostly historic, memorable venues of architectural significance which are flexible and multi-purpose, and closely linked on the edge of our wonderful harbour.  </w:t>
      </w:r>
    </w:p>
    <w:p w:rsidR="00A80571" w:rsidRPr="002468E2" w:rsidRDefault="00A80571" w:rsidP="003D5AAF">
      <w:pPr>
        <w:widowControl w:val="0"/>
        <w:numPr>
          <w:ilvl w:val="0"/>
          <w:numId w:val="16"/>
        </w:numPr>
        <w:suppressAutoHyphens/>
        <w:spacing w:line="280" w:lineRule="exact"/>
        <w:rPr>
          <w:rFonts w:cs="Arial"/>
          <w:lang w:val="en-NZ"/>
        </w:rPr>
      </w:pPr>
      <w:r w:rsidRPr="002468E2">
        <w:rPr>
          <w:rFonts w:cs="Arial"/>
          <w:lang w:val="en-NZ"/>
        </w:rPr>
        <w:t>As the six Council-owned venues are managed by one organisation, PWV, it is possible to coordinate use across some or all six venues for larger events.</w:t>
      </w:r>
    </w:p>
    <w:p w:rsidR="00A80571" w:rsidRPr="002468E2" w:rsidRDefault="00A80571" w:rsidP="003D5AAF">
      <w:pPr>
        <w:widowControl w:val="0"/>
        <w:numPr>
          <w:ilvl w:val="0"/>
          <w:numId w:val="16"/>
        </w:numPr>
        <w:suppressAutoHyphens/>
        <w:spacing w:line="280" w:lineRule="exact"/>
        <w:rPr>
          <w:rFonts w:cs="Arial"/>
          <w:lang w:val="en-NZ"/>
        </w:rPr>
      </w:pPr>
      <w:r w:rsidRPr="002468E2">
        <w:rPr>
          <w:rFonts w:cs="Arial"/>
          <w:lang w:val="en-NZ"/>
        </w:rPr>
        <w:t>The Council should not abandon catering for single-day conferences which are 80% of its conference business (if Council venues conform to the New Zealand average) and other events.  Rather, it should be promoting its points of difference in the conference and other event markets, and not putting all its efforts into chasing after a risky potential opportunity to expand further into the international conference market.</w:t>
      </w:r>
    </w:p>
    <w:p w:rsidR="00A80571" w:rsidRPr="002468E2" w:rsidRDefault="00A80571" w:rsidP="003D5AAF">
      <w:pPr>
        <w:widowControl w:val="0"/>
        <w:numPr>
          <w:ilvl w:val="0"/>
          <w:numId w:val="16"/>
        </w:numPr>
        <w:suppressAutoHyphens/>
        <w:spacing w:line="280" w:lineRule="exact"/>
        <w:rPr>
          <w:rFonts w:cs="Arial"/>
          <w:lang w:val="en-NZ"/>
        </w:rPr>
      </w:pPr>
      <w:r w:rsidRPr="002468E2">
        <w:rPr>
          <w:rFonts w:cs="Arial"/>
          <w:lang w:val="en-NZ"/>
        </w:rPr>
        <w:t xml:space="preserve">One event that puts Wellington on the international stage is WOW.  The business case sees WOW as </w:t>
      </w:r>
      <w:r w:rsidR="00006F89">
        <w:rPr>
          <w:rFonts w:cs="Arial"/>
          <w:lang w:val="en-NZ"/>
        </w:rPr>
        <w:t xml:space="preserve">a </w:t>
      </w:r>
      <w:r w:rsidRPr="002468E2">
        <w:rPr>
          <w:rFonts w:cs="Arial"/>
          <w:lang w:val="en-NZ"/>
        </w:rPr>
        <w:t xml:space="preserve">constraint on the availability of Council’s conference facilities rather than an opportunity to coat-tail on WOW’s international reach.   This event is expected to </w:t>
      </w:r>
      <w:r w:rsidR="00063C7A">
        <w:rPr>
          <w:rFonts w:cs="Arial"/>
          <w:lang w:val="en-NZ"/>
        </w:rPr>
        <w:t xml:space="preserve">continue to </w:t>
      </w:r>
      <w:r w:rsidRPr="002468E2">
        <w:rPr>
          <w:rFonts w:cs="Arial"/>
          <w:lang w:val="en-NZ"/>
        </w:rPr>
        <w:t>grow internationally, supported by Government’s investment</w:t>
      </w:r>
      <w:r w:rsidR="00063C7A">
        <w:rPr>
          <w:rFonts w:cs="Arial"/>
          <w:lang w:val="en-NZ"/>
        </w:rPr>
        <w:t xml:space="preserve"> </w:t>
      </w:r>
      <w:r w:rsidRPr="002468E2">
        <w:rPr>
          <w:rFonts w:cs="Arial"/>
          <w:lang w:val="en-NZ"/>
        </w:rPr>
        <w:t>for touring exhibitions, an international education programme, and opportunities for hosting international business representatives.</w:t>
      </w:r>
    </w:p>
    <w:p w:rsidR="00A80571" w:rsidRPr="00EB036A" w:rsidRDefault="00A80571" w:rsidP="003D5AAF">
      <w:pPr>
        <w:spacing w:line="280" w:lineRule="exact"/>
        <w:rPr>
          <w:rFonts w:cs="Arial"/>
          <w:highlight w:val="cyan"/>
          <w:lang w:val="en-NZ"/>
        </w:rPr>
      </w:pPr>
    </w:p>
    <w:p w:rsidR="00A80571" w:rsidRPr="00B31497" w:rsidRDefault="00A80571" w:rsidP="003D5AAF">
      <w:pPr>
        <w:spacing w:after="160"/>
        <w:rPr>
          <w:rFonts w:cs="Arial"/>
          <w:b/>
          <w:lang w:val="en-NZ"/>
        </w:rPr>
      </w:pPr>
      <w:r w:rsidRPr="00B31497">
        <w:rPr>
          <w:rFonts w:cs="Arial"/>
          <w:b/>
          <w:lang w:val="en-NZ"/>
        </w:rPr>
        <w:t>Employment effects</w:t>
      </w:r>
    </w:p>
    <w:p w:rsidR="00A80571" w:rsidRPr="00B31497" w:rsidRDefault="00A80571" w:rsidP="003D5AAF">
      <w:pPr>
        <w:pStyle w:val="ListParagraph"/>
        <w:numPr>
          <w:ilvl w:val="0"/>
          <w:numId w:val="11"/>
        </w:numPr>
        <w:spacing w:line="280" w:lineRule="exact"/>
        <w:ind w:left="360"/>
        <w:contextualSpacing w:val="0"/>
        <w:rPr>
          <w:rFonts w:cs="Arial"/>
          <w:lang w:val="en-NZ"/>
        </w:rPr>
      </w:pPr>
      <w:r w:rsidRPr="00B31497">
        <w:rPr>
          <w:rFonts w:cs="Arial"/>
          <w:lang w:val="en-NZ"/>
        </w:rPr>
        <w:t xml:space="preserve">The business case states one of the priority areas for Wellington is marketing itself as attractive for talent, businesses and investment leading to </w:t>
      </w:r>
      <w:r w:rsidRPr="00B31497">
        <w:rPr>
          <w:rFonts w:cs="Arial"/>
          <w:i/>
          <w:lang w:val="en-NZ"/>
        </w:rPr>
        <w:t>inter alia</w:t>
      </w:r>
      <w:r w:rsidRPr="00B31497">
        <w:rPr>
          <w:rFonts w:cs="Arial"/>
          <w:lang w:val="en-NZ"/>
        </w:rPr>
        <w:t xml:space="preserve"> job creation, knowledge growth and innovation.  The </w:t>
      </w:r>
      <w:r w:rsidR="00063C7A" w:rsidRPr="00B31497">
        <w:rPr>
          <w:rFonts w:cs="Arial"/>
          <w:lang w:val="en-NZ"/>
        </w:rPr>
        <w:t>p</w:t>
      </w:r>
      <w:r w:rsidRPr="00B31497">
        <w:rPr>
          <w:rFonts w:cs="Arial"/>
          <w:lang w:val="en-NZ"/>
        </w:rPr>
        <w:t>roposal claims</w:t>
      </w:r>
      <w:r w:rsidR="001254E3" w:rsidRPr="00B31497">
        <w:rPr>
          <w:rFonts w:cs="Arial"/>
          <w:lang w:val="en-NZ"/>
        </w:rPr>
        <w:t xml:space="preserve"> the combined project will create 444 FTE jobs during construction and 568 FTE new and protected ongoing jobs.  The latter includes 272 new jobs from the film museum and 225 FTE from </w:t>
      </w:r>
      <w:r w:rsidRPr="00B31497">
        <w:rPr>
          <w:rFonts w:cs="Arial"/>
          <w:lang w:val="en-NZ"/>
        </w:rPr>
        <w:t>the expected growth in delegate days</w:t>
      </w:r>
      <w:r w:rsidR="001254E3" w:rsidRPr="00B31497">
        <w:rPr>
          <w:rFonts w:cs="Arial"/>
          <w:lang w:val="en-NZ"/>
        </w:rPr>
        <w:t xml:space="preserve"> (numbers don’t tally as they vary between documents).  </w:t>
      </w:r>
      <w:r w:rsidRPr="00B31497">
        <w:rPr>
          <w:rFonts w:cs="Arial"/>
          <w:lang w:val="en-NZ"/>
        </w:rPr>
        <w:t xml:space="preserve">In our view, most of the new jobs </w:t>
      </w:r>
      <w:r w:rsidR="001254E3" w:rsidRPr="00B31497">
        <w:rPr>
          <w:rFonts w:cs="Arial"/>
          <w:lang w:val="en-NZ"/>
        </w:rPr>
        <w:t xml:space="preserve">for the convention centre </w:t>
      </w:r>
      <w:r w:rsidRPr="00B31497">
        <w:rPr>
          <w:rFonts w:cs="Arial"/>
          <w:lang w:val="en-NZ"/>
        </w:rPr>
        <w:t>are likely to be in the hospitality industry which is characterised by casual, low-paid jobs which are unlikely to contribute to attracting talent and innovation.</w:t>
      </w:r>
    </w:p>
    <w:p w:rsidR="00A80571" w:rsidRPr="00EB036A" w:rsidRDefault="00A80571" w:rsidP="003D5AAF">
      <w:pPr>
        <w:spacing w:line="280" w:lineRule="exact"/>
        <w:rPr>
          <w:rFonts w:cs="Arial"/>
          <w:highlight w:val="cyan"/>
          <w:lang w:val="en-NZ"/>
        </w:rPr>
      </w:pPr>
    </w:p>
    <w:p w:rsidR="00A80571" w:rsidRPr="00B31497" w:rsidRDefault="00A80571" w:rsidP="003D5AAF">
      <w:pPr>
        <w:spacing w:after="160"/>
        <w:rPr>
          <w:rFonts w:cs="Arial"/>
          <w:b/>
          <w:lang w:val="en-NZ"/>
        </w:rPr>
      </w:pPr>
      <w:r w:rsidRPr="00B31497">
        <w:rPr>
          <w:rFonts w:cs="Arial"/>
          <w:b/>
          <w:lang w:val="en-NZ"/>
        </w:rPr>
        <w:t>Economic effects</w:t>
      </w:r>
    </w:p>
    <w:p w:rsidR="00A80571" w:rsidRPr="00B31497" w:rsidRDefault="00063C7A" w:rsidP="003D5AAF">
      <w:pPr>
        <w:pStyle w:val="ListParagraph"/>
        <w:numPr>
          <w:ilvl w:val="0"/>
          <w:numId w:val="11"/>
        </w:numPr>
        <w:spacing w:line="280" w:lineRule="exact"/>
        <w:ind w:left="360"/>
        <w:contextualSpacing w:val="0"/>
        <w:rPr>
          <w:rFonts w:cs="Arial"/>
          <w:lang w:val="en-NZ"/>
        </w:rPr>
      </w:pPr>
      <w:r w:rsidRPr="00B31497">
        <w:rPr>
          <w:rFonts w:cs="Arial"/>
          <w:lang w:val="en-NZ"/>
        </w:rPr>
        <w:t xml:space="preserve">In the main, it is </w:t>
      </w:r>
      <w:r w:rsidR="00A80571" w:rsidRPr="00B31497">
        <w:rPr>
          <w:rFonts w:cs="Arial"/>
          <w:lang w:val="en-NZ"/>
        </w:rPr>
        <w:t xml:space="preserve">private business operators </w:t>
      </w:r>
      <w:r w:rsidRPr="00B31497">
        <w:rPr>
          <w:rFonts w:cs="Arial"/>
          <w:lang w:val="en-NZ"/>
        </w:rPr>
        <w:t xml:space="preserve">who will benefit </w:t>
      </w:r>
      <w:r w:rsidR="00A80571" w:rsidRPr="00B31497">
        <w:rPr>
          <w:rFonts w:cs="Arial"/>
          <w:lang w:val="en-NZ"/>
        </w:rPr>
        <w:t xml:space="preserve">if visitor numbers increase.  The benefits to most Wellington citizens are not so obvious, and may well be outweighed by the </w:t>
      </w:r>
      <w:r w:rsidRPr="00B31497">
        <w:rPr>
          <w:rFonts w:cs="Arial"/>
          <w:lang w:val="en-NZ"/>
        </w:rPr>
        <w:t xml:space="preserve">enormous </w:t>
      </w:r>
      <w:r w:rsidR="00A80571" w:rsidRPr="00B31497">
        <w:rPr>
          <w:rFonts w:cs="Arial"/>
          <w:lang w:val="en-NZ"/>
        </w:rPr>
        <w:t xml:space="preserve">costs </w:t>
      </w:r>
      <w:r w:rsidRPr="00B31497">
        <w:rPr>
          <w:rFonts w:cs="Arial"/>
          <w:lang w:val="en-NZ"/>
        </w:rPr>
        <w:t xml:space="preserve">and risks </w:t>
      </w:r>
      <w:r w:rsidR="00A80571" w:rsidRPr="00B31497">
        <w:rPr>
          <w:rFonts w:cs="Arial"/>
          <w:lang w:val="en-NZ"/>
        </w:rPr>
        <w:t xml:space="preserve">arising from </w:t>
      </w:r>
      <w:r w:rsidR="0025536D" w:rsidRPr="00B31497">
        <w:rPr>
          <w:rFonts w:cs="Arial"/>
          <w:lang w:val="en-NZ"/>
        </w:rPr>
        <w:t xml:space="preserve">the proposal.  While </w:t>
      </w:r>
      <w:r w:rsidR="00A80571" w:rsidRPr="00B31497">
        <w:rPr>
          <w:rFonts w:cs="Arial"/>
          <w:lang w:val="en-NZ"/>
        </w:rPr>
        <w:t xml:space="preserve">we all </w:t>
      </w:r>
      <w:r w:rsidR="0025536D" w:rsidRPr="00B31497">
        <w:rPr>
          <w:rFonts w:cs="Arial"/>
          <w:lang w:val="en-NZ"/>
        </w:rPr>
        <w:t xml:space="preserve">will likely </w:t>
      </w:r>
      <w:r w:rsidR="00A80571" w:rsidRPr="00B31497">
        <w:rPr>
          <w:rFonts w:cs="Arial"/>
          <w:lang w:val="en-NZ"/>
        </w:rPr>
        <w:t>benefit from having a lively downtown which attracts many visitors from out of town and keeps local businesses thriving</w:t>
      </w:r>
      <w:r w:rsidR="0025536D" w:rsidRPr="00B31497">
        <w:rPr>
          <w:rFonts w:cs="Arial"/>
          <w:lang w:val="en-NZ"/>
        </w:rPr>
        <w:t xml:space="preserve">, </w:t>
      </w:r>
      <w:r w:rsidR="0025536D" w:rsidRPr="00B31497">
        <w:rPr>
          <w:rFonts w:cs="Arial"/>
          <w:lang w:val="en-NZ"/>
        </w:rPr>
        <w:lastRenderedPageBreak/>
        <w:t>th</w:t>
      </w:r>
      <w:r w:rsidR="00A80571" w:rsidRPr="00B31497">
        <w:rPr>
          <w:rFonts w:cs="Arial"/>
          <w:lang w:val="en-NZ"/>
        </w:rPr>
        <w:t xml:space="preserve">e residential sector will have to pay about 33% of the </w:t>
      </w:r>
      <w:r w:rsidR="0025536D" w:rsidRPr="00B31497">
        <w:rPr>
          <w:rFonts w:cs="Arial"/>
          <w:lang w:val="en-NZ"/>
        </w:rPr>
        <w:t xml:space="preserve">costs </w:t>
      </w:r>
      <w:r w:rsidR="00B800DC" w:rsidRPr="00B31497">
        <w:rPr>
          <w:rFonts w:cs="Arial"/>
          <w:lang w:val="en-NZ"/>
        </w:rPr>
        <w:t xml:space="preserve">of the convention centre and 41% of the film museum costs </w:t>
      </w:r>
      <w:r w:rsidR="0025536D" w:rsidRPr="00B31497">
        <w:rPr>
          <w:rFonts w:cs="Arial"/>
          <w:lang w:val="en-NZ"/>
        </w:rPr>
        <w:t xml:space="preserve">over many </w:t>
      </w:r>
      <w:r w:rsidR="00A80571" w:rsidRPr="00B31497">
        <w:rPr>
          <w:rFonts w:cs="Arial"/>
          <w:lang w:val="en-NZ"/>
        </w:rPr>
        <w:t>years</w:t>
      </w:r>
      <w:r w:rsidR="0025536D" w:rsidRPr="00B31497">
        <w:rPr>
          <w:rFonts w:cs="Arial"/>
          <w:lang w:val="en-NZ"/>
        </w:rPr>
        <w:t xml:space="preserve">.  We will also </w:t>
      </w:r>
      <w:r w:rsidR="00A80571" w:rsidRPr="00B31497">
        <w:rPr>
          <w:rFonts w:cs="Arial"/>
          <w:lang w:val="en-NZ"/>
        </w:rPr>
        <w:t xml:space="preserve">end up covering the cost of the lost revenues from Council-owned venues not competing with the </w:t>
      </w:r>
      <w:r w:rsidR="0025536D" w:rsidRPr="00B31497">
        <w:rPr>
          <w:rFonts w:cs="Arial"/>
          <w:lang w:val="en-NZ"/>
        </w:rPr>
        <w:t>p</w:t>
      </w:r>
      <w:r w:rsidR="00A80571" w:rsidRPr="00B31497">
        <w:rPr>
          <w:rFonts w:cs="Arial"/>
          <w:lang w:val="en-NZ"/>
        </w:rPr>
        <w:t xml:space="preserve">roposal and events shifting to </w:t>
      </w:r>
      <w:r w:rsidR="0025536D" w:rsidRPr="00B31497">
        <w:rPr>
          <w:rFonts w:cs="Arial"/>
          <w:lang w:val="en-NZ"/>
        </w:rPr>
        <w:t xml:space="preserve">it.  </w:t>
      </w:r>
    </w:p>
    <w:p w:rsidR="0025536D" w:rsidRDefault="0025536D" w:rsidP="003D5AAF">
      <w:pPr>
        <w:spacing w:line="280" w:lineRule="exact"/>
        <w:rPr>
          <w:rFonts w:cs="Arial"/>
          <w:highlight w:val="cyan"/>
          <w:lang w:val="en-NZ"/>
        </w:rPr>
      </w:pPr>
    </w:p>
    <w:p w:rsidR="00A80571" w:rsidRPr="00B31497" w:rsidRDefault="00A80571" w:rsidP="003D5AAF">
      <w:pPr>
        <w:pStyle w:val="ListParagraph"/>
        <w:numPr>
          <w:ilvl w:val="0"/>
          <w:numId w:val="11"/>
        </w:numPr>
        <w:spacing w:line="280" w:lineRule="exact"/>
        <w:ind w:left="360"/>
        <w:contextualSpacing w:val="0"/>
        <w:rPr>
          <w:rFonts w:cs="Arial"/>
          <w:lang w:val="en-NZ"/>
        </w:rPr>
      </w:pPr>
      <w:r w:rsidRPr="00B31497">
        <w:rPr>
          <w:rFonts w:cs="Arial"/>
          <w:lang w:val="en-NZ"/>
        </w:rPr>
        <w:t>The stated positive expenditure, GDP and employment effects are questionable as</w:t>
      </w:r>
      <w:r w:rsidR="0025536D" w:rsidRPr="00B31497">
        <w:rPr>
          <w:rFonts w:cs="Arial"/>
          <w:lang w:val="en-NZ"/>
        </w:rPr>
        <w:t xml:space="preserve"> </w:t>
      </w:r>
      <w:r w:rsidRPr="00B31497">
        <w:rPr>
          <w:rFonts w:cs="Arial"/>
          <w:lang w:val="en-NZ"/>
        </w:rPr>
        <w:t xml:space="preserve">they are inflated by </w:t>
      </w:r>
      <w:r w:rsidR="00B800DC" w:rsidRPr="00B31497">
        <w:rPr>
          <w:rFonts w:cs="Arial"/>
          <w:lang w:val="en-NZ"/>
        </w:rPr>
        <w:t xml:space="preserve">a theoretical </w:t>
      </w:r>
      <w:r w:rsidRPr="00B31497">
        <w:rPr>
          <w:rFonts w:cs="Arial"/>
          <w:lang w:val="en-NZ"/>
        </w:rPr>
        <w:t xml:space="preserve">‘gain’ that results from the assumption the convention centre will hold on to what would otherwise be lost under a do-nothing scenario.  As noted above, do-nothing is not </w:t>
      </w:r>
      <w:r w:rsidR="00B800DC" w:rsidRPr="00B31497">
        <w:rPr>
          <w:rFonts w:cs="Arial"/>
          <w:lang w:val="en-NZ"/>
        </w:rPr>
        <w:t xml:space="preserve">a </w:t>
      </w:r>
      <w:r w:rsidRPr="00B31497">
        <w:rPr>
          <w:rFonts w:cs="Arial"/>
          <w:lang w:val="en-NZ"/>
        </w:rPr>
        <w:t>realistic option, so the ‘gain’ is exaggerated</w:t>
      </w:r>
      <w:r w:rsidR="0025536D" w:rsidRPr="00B31497">
        <w:rPr>
          <w:rFonts w:cs="Arial"/>
          <w:lang w:val="en-NZ"/>
        </w:rPr>
        <w:t xml:space="preserve">.  Also, </w:t>
      </w:r>
      <w:r w:rsidRPr="00B31497">
        <w:rPr>
          <w:rFonts w:cs="Arial"/>
          <w:lang w:val="en-NZ"/>
        </w:rPr>
        <w:t>the stated gains do not include the offsetting cost of loss of business to PWV</w:t>
      </w:r>
      <w:r w:rsidR="0025536D" w:rsidRPr="00B31497">
        <w:rPr>
          <w:rFonts w:cs="Arial"/>
          <w:lang w:val="en-NZ"/>
        </w:rPr>
        <w:t>’s existing venues, including the ongoing cost of not strengthening the Town Hall.</w:t>
      </w:r>
    </w:p>
    <w:p w:rsidR="00972FF9" w:rsidRPr="00EB036A" w:rsidRDefault="00972FF9" w:rsidP="003D5AAF">
      <w:pPr>
        <w:rPr>
          <w:rFonts w:cs="Arial"/>
          <w:highlight w:val="cyan"/>
          <w:lang w:val="en-NZ"/>
        </w:rPr>
      </w:pPr>
    </w:p>
    <w:sectPr w:rsidR="00972FF9" w:rsidRPr="00EB036A" w:rsidSect="003D5AAF">
      <w:footerReference w:type="default" r:id="rId8"/>
      <w:pgSz w:w="11909" w:h="16834" w:code="9"/>
      <w:pgMar w:top="1008" w:right="1008" w:bottom="1008" w:left="936" w:header="288" w:footer="288"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AE52DA" w:rsidRDefault="00AE52DA" w:rsidP="00993FB7">
      <w:r>
        <w:separator/>
      </w:r>
    </w:p>
  </w:endnote>
  <w:endnote w:type="continuationSeparator" w:id="1">
    <w:p w:rsidR="00AE52DA" w:rsidRDefault="00AE52DA" w:rsidP="00993FB7">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Guardian TextEgyp">
    <w:altName w:val="Guardian TextEgyp"/>
    <w:panose1 w:val="00000000000000000000"/>
    <w:charset w:val="00"/>
    <w:family w:val="roman"/>
    <w:notTrueType/>
    <w:pitch w:val="default"/>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453646721"/>
      <w:docPartObj>
        <w:docPartGallery w:val="Page Numbers (Bottom of Page)"/>
        <w:docPartUnique/>
      </w:docPartObj>
    </w:sdtPr>
    <w:sdtContent>
      <w:p w:rsidR="00B31497" w:rsidRDefault="00B31497">
        <w:pPr>
          <w:pStyle w:val="Footer"/>
          <w:jc w:val="right"/>
        </w:pPr>
        <w:fldSimple w:instr=" PAGE   \* MERGEFORMAT ">
          <w:r w:rsidR="00E95BB9">
            <w:rPr>
              <w:noProof/>
            </w:rPr>
            <w:t>1</w:t>
          </w:r>
        </w:fldSimple>
      </w:p>
    </w:sdtContent>
  </w:sdt>
  <w:p w:rsidR="00B31497" w:rsidRDefault="00B31497">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AE52DA" w:rsidRDefault="00AE52DA" w:rsidP="00993FB7">
      <w:r>
        <w:separator/>
      </w:r>
    </w:p>
  </w:footnote>
  <w:footnote w:type="continuationSeparator" w:id="1">
    <w:p w:rsidR="00AE52DA" w:rsidRDefault="00AE52DA" w:rsidP="00993FB7">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4764D0D"/>
    <w:multiLevelType w:val="hybridMultilevel"/>
    <w:tmpl w:val="6DB8BD80"/>
    <w:lvl w:ilvl="0" w:tplc="04090001">
      <w:start w:val="1"/>
      <w:numFmt w:val="bullet"/>
      <w:lvlText w:val=""/>
      <w:lvlJc w:val="left"/>
      <w:pPr>
        <w:ind w:left="360" w:hanging="360"/>
      </w:pPr>
      <w:rPr>
        <w:rFonts w:ascii="Symbol" w:hAnsi="Symbol"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
    <w:nsid w:val="04A0306C"/>
    <w:multiLevelType w:val="hybridMultilevel"/>
    <w:tmpl w:val="BE8EED0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
    <w:nsid w:val="15202356"/>
    <w:multiLevelType w:val="hybridMultilevel"/>
    <w:tmpl w:val="C2DE5CA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29FD7FDD"/>
    <w:multiLevelType w:val="hybridMultilevel"/>
    <w:tmpl w:val="44A248A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
    <w:nsid w:val="332F6040"/>
    <w:multiLevelType w:val="hybridMultilevel"/>
    <w:tmpl w:val="6018D12C"/>
    <w:lvl w:ilvl="0" w:tplc="04090001">
      <w:start w:val="1"/>
      <w:numFmt w:val="bullet"/>
      <w:lvlText w:val=""/>
      <w:lvlJc w:val="left"/>
      <w:pPr>
        <w:ind w:left="72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3CE8562B"/>
    <w:multiLevelType w:val="hybridMultilevel"/>
    <w:tmpl w:val="07A00A0A"/>
    <w:lvl w:ilvl="0" w:tplc="04090001">
      <w:start w:val="1"/>
      <w:numFmt w:val="bullet"/>
      <w:lvlText w:val=""/>
      <w:lvlJc w:val="left"/>
      <w:pPr>
        <w:ind w:left="360" w:hanging="360"/>
      </w:pPr>
      <w:rPr>
        <w:rFonts w:ascii="Symbol" w:hAnsi="Symbol"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6">
    <w:nsid w:val="43BE1A0C"/>
    <w:multiLevelType w:val="hybridMultilevel"/>
    <w:tmpl w:val="C62888F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
    <w:nsid w:val="44F93AB7"/>
    <w:multiLevelType w:val="hybridMultilevel"/>
    <w:tmpl w:val="5AEC8B8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8">
    <w:nsid w:val="4D962947"/>
    <w:multiLevelType w:val="hybridMultilevel"/>
    <w:tmpl w:val="95566C8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4E11205C"/>
    <w:multiLevelType w:val="multilevel"/>
    <w:tmpl w:val="4F70D2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5C6C5359"/>
    <w:multiLevelType w:val="hybridMultilevel"/>
    <w:tmpl w:val="754C742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1">
    <w:nsid w:val="6AC85772"/>
    <w:multiLevelType w:val="hybridMultilevel"/>
    <w:tmpl w:val="F0EADBE2"/>
    <w:lvl w:ilvl="0" w:tplc="04090001">
      <w:start w:val="1"/>
      <w:numFmt w:val="bullet"/>
      <w:lvlText w:val=""/>
      <w:lvlJc w:val="left"/>
      <w:pPr>
        <w:ind w:left="360" w:hanging="360"/>
      </w:pPr>
      <w:rPr>
        <w:rFonts w:ascii="Symbol" w:hAnsi="Symbol"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2">
    <w:nsid w:val="6C501832"/>
    <w:multiLevelType w:val="hybridMultilevel"/>
    <w:tmpl w:val="C9A8D0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756A2BF4"/>
    <w:multiLevelType w:val="hybridMultilevel"/>
    <w:tmpl w:val="C8FAD454"/>
    <w:lvl w:ilvl="0" w:tplc="04090001">
      <w:start w:val="1"/>
      <w:numFmt w:val="bullet"/>
      <w:lvlText w:val=""/>
      <w:lvlJc w:val="left"/>
      <w:pPr>
        <w:ind w:left="72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nsid w:val="789B1BF8"/>
    <w:multiLevelType w:val="hybridMultilevel"/>
    <w:tmpl w:val="814A530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5">
    <w:nsid w:val="7C906E9D"/>
    <w:multiLevelType w:val="hybridMultilevel"/>
    <w:tmpl w:val="AC0A7FD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abstractNumId w:val="10"/>
  </w:num>
  <w:num w:numId="2">
    <w:abstractNumId w:val="8"/>
  </w:num>
  <w:num w:numId="3">
    <w:abstractNumId w:val="1"/>
  </w:num>
  <w:num w:numId="4">
    <w:abstractNumId w:val="12"/>
  </w:num>
  <w:num w:numId="5">
    <w:abstractNumId w:val="3"/>
  </w:num>
  <w:num w:numId="6">
    <w:abstractNumId w:val="7"/>
  </w:num>
  <w:num w:numId="7">
    <w:abstractNumId w:val="6"/>
  </w:num>
  <w:num w:numId="8">
    <w:abstractNumId w:val="15"/>
  </w:num>
  <w:num w:numId="9">
    <w:abstractNumId w:val="14"/>
  </w:num>
  <w:num w:numId="10">
    <w:abstractNumId w:val="9"/>
  </w:num>
  <w:num w:numId="11">
    <w:abstractNumId w:val="2"/>
  </w:num>
  <w:num w:numId="12">
    <w:abstractNumId w:val="0"/>
  </w:num>
  <w:num w:numId="13">
    <w:abstractNumId w:val="4"/>
  </w:num>
  <w:num w:numId="14">
    <w:abstractNumId w:val="5"/>
  </w:num>
  <w:num w:numId="15">
    <w:abstractNumId w:val="11"/>
  </w:num>
  <w:num w:numId="16">
    <w:abstractNumId w:val="1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defaultTabStop w:val="720"/>
  <w:characterSpacingControl w:val="doNotCompress"/>
  <w:footnotePr>
    <w:footnote w:id="0"/>
    <w:footnote w:id="1"/>
  </w:footnotePr>
  <w:endnotePr>
    <w:endnote w:id="0"/>
    <w:endnote w:id="1"/>
  </w:endnotePr>
  <w:compat/>
  <w:rsids>
    <w:rsidRoot w:val="00D92F45"/>
    <w:rsid w:val="00006F89"/>
    <w:rsid w:val="00063C7A"/>
    <w:rsid w:val="0007159C"/>
    <w:rsid w:val="00113BC6"/>
    <w:rsid w:val="001254E3"/>
    <w:rsid w:val="00134AB7"/>
    <w:rsid w:val="00182C6A"/>
    <w:rsid w:val="001C7FC4"/>
    <w:rsid w:val="001F396C"/>
    <w:rsid w:val="00241292"/>
    <w:rsid w:val="002468E2"/>
    <w:rsid w:val="0025536D"/>
    <w:rsid w:val="00273E18"/>
    <w:rsid w:val="00281D1D"/>
    <w:rsid w:val="00282B51"/>
    <w:rsid w:val="00284EEF"/>
    <w:rsid w:val="002C6075"/>
    <w:rsid w:val="002D3375"/>
    <w:rsid w:val="0033008E"/>
    <w:rsid w:val="003358BD"/>
    <w:rsid w:val="003A3C9A"/>
    <w:rsid w:val="003D5AAF"/>
    <w:rsid w:val="0042331A"/>
    <w:rsid w:val="00436BF0"/>
    <w:rsid w:val="00467791"/>
    <w:rsid w:val="00486505"/>
    <w:rsid w:val="004A169C"/>
    <w:rsid w:val="00513B43"/>
    <w:rsid w:val="00545DB9"/>
    <w:rsid w:val="00642458"/>
    <w:rsid w:val="006642AE"/>
    <w:rsid w:val="006868A2"/>
    <w:rsid w:val="006A14CF"/>
    <w:rsid w:val="00724083"/>
    <w:rsid w:val="00725218"/>
    <w:rsid w:val="00767480"/>
    <w:rsid w:val="008468BA"/>
    <w:rsid w:val="008527CD"/>
    <w:rsid w:val="008A6514"/>
    <w:rsid w:val="008B3B36"/>
    <w:rsid w:val="008C3415"/>
    <w:rsid w:val="008C723F"/>
    <w:rsid w:val="008D1478"/>
    <w:rsid w:val="008D6917"/>
    <w:rsid w:val="009170CC"/>
    <w:rsid w:val="00920479"/>
    <w:rsid w:val="00953DA9"/>
    <w:rsid w:val="00961686"/>
    <w:rsid w:val="00972FF9"/>
    <w:rsid w:val="00981DF9"/>
    <w:rsid w:val="00993FB7"/>
    <w:rsid w:val="00A40B6A"/>
    <w:rsid w:val="00A80571"/>
    <w:rsid w:val="00A81C03"/>
    <w:rsid w:val="00A905BD"/>
    <w:rsid w:val="00A94A91"/>
    <w:rsid w:val="00AC4D8E"/>
    <w:rsid w:val="00AD174A"/>
    <w:rsid w:val="00AE52DA"/>
    <w:rsid w:val="00B17CC7"/>
    <w:rsid w:val="00B31497"/>
    <w:rsid w:val="00B800DC"/>
    <w:rsid w:val="00BD4FD8"/>
    <w:rsid w:val="00C05448"/>
    <w:rsid w:val="00D32C54"/>
    <w:rsid w:val="00D5622C"/>
    <w:rsid w:val="00D87B49"/>
    <w:rsid w:val="00D92F45"/>
    <w:rsid w:val="00DF1FDD"/>
    <w:rsid w:val="00DF2825"/>
    <w:rsid w:val="00E07971"/>
    <w:rsid w:val="00E17FCA"/>
    <w:rsid w:val="00E72C35"/>
    <w:rsid w:val="00E72E64"/>
    <w:rsid w:val="00E95BB9"/>
    <w:rsid w:val="00EB036A"/>
    <w:rsid w:val="00EB3034"/>
    <w:rsid w:val="00EB68D9"/>
    <w:rsid w:val="00ED3E62"/>
    <w:rsid w:val="00F77F96"/>
    <w:rsid w:val="00F8662D"/>
    <w:rsid w:val="00FB3E3F"/>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1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92F45"/>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D1478"/>
    <w:pPr>
      <w:ind w:left="720"/>
      <w:contextualSpacing/>
    </w:pPr>
  </w:style>
  <w:style w:type="paragraph" w:styleId="Header">
    <w:name w:val="header"/>
    <w:basedOn w:val="Normal"/>
    <w:link w:val="HeaderChar"/>
    <w:uiPriority w:val="99"/>
    <w:unhideWhenUsed/>
    <w:rsid w:val="00993FB7"/>
    <w:pPr>
      <w:tabs>
        <w:tab w:val="center" w:pos="4680"/>
        <w:tab w:val="right" w:pos="9360"/>
      </w:tabs>
    </w:pPr>
  </w:style>
  <w:style w:type="character" w:customStyle="1" w:styleId="HeaderChar">
    <w:name w:val="Header Char"/>
    <w:basedOn w:val="DefaultParagraphFont"/>
    <w:link w:val="Header"/>
    <w:uiPriority w:val="99"/>
    <w:rsid w:val="00993FB7"/>
    <w:rPr>
      <w:rFonts w:ascii="Arial" w:hAnsi="Arial"/>
    </w:rPr>
  </w:style>
  <w:style w:type="paragraph" w:styleId="Footer">
    <w:name w:val="footer"/>
    <w:basedOn w:val="Normal"/>
    <w:link w:val="FooterChar"/>
    <w:uiPriority w:val="99"/>
    <w:unhideWhenUsed/>
    <w:rsid w:val="00993FB7"/>
    <w:pPr>
      <w:tabs>
        <w:tab w:val="center" w:pos="4680"/>
        <w:tab w:val="right" w:pos="9360"/>
      </w:tabs>
    </w:pPr>
  </w:style>
  <w:style w:type="character" w:customStyle="1" w:styleId="FooterChar">
    <w:name w:val="Footer Char"/>
    <w:basedOn w:val="DefaultParagraphFont"/>
    <w:link w:val="Footer"/>
    <w:uiPriority w:val="99"/>
    <w:rsid w:val="00993FB7"/>
    <w:rPr>
      <w:rFonts w:ascii="Arial" w:hAnsi="Arial"/>
    </w:rPr>
  </w:style>
  <w:style w:type="paragraph" w:styleId="BalloonText">
    <w:name w:val="Balloon Text"/>
    <w:basedOn w:val="Normal"/>
    <w:link w:val="BalloonTextChar"/>
    <w:uiPriority w:val="99"/>
    <w:semiHidden/>
    <w:unhideWhenUsed/>
    <w:rsid w:val="00486505"/>
    <w:rPr>
      <w:rFonts w:ascii="Tahoma" w:hAnsi="Tahoma" w:cs="Tahoma"/>
      <w:sz w:val="16"/>
      <w:szCs w:val="16"/>
    </w:rPr>
  </w:style>
  <w:style w:type="character" w:customStyle="1" w:styleId="BalloonTextChar">
    <w:name w:val="Balloon Text Char"/>
    <w:basedOn w:val="DefaultParagraphFont"/>
    <w:link w:val="BalloonText"/>
    <w:uiPriority w:val="99"/>
    <w:semiHidden/>
    <w:rsid w:val="00486505"/>
    <w:rPr>
      <w:rFonts w:ascii="Tahoma" w:hAnsi="Tahoma" w:cs="Tahoma"/>
      <w:sz w:val="16"/>
      <w:szCs w:val="16"/>
    </w:rPr>
  </w:style>
  <w:style w:type="paragraph" w:customStyle="1" w:styleId="Default">
    <w:name w:val="Default"/>
    <w:rsid w:val="00486505"/>
    <w:pPr>
      <w:autoSpaceDE w:val="0"/>
      <w:autoSpaceDN w:val="0"/>
      <w:adjustRightInd w:val="0"/>
      <w:spacing w:after="0" w:line="240" w:lineRule="auto"/>
    </w:pPr>
    <w:rPr>
      <w:rFonts w:ascii="Guardian TextEgyp" w:eastAsia="Times New Roman" w:hAnsi="Guardian TextEgyp" w:cs="Guardian TextEgyp"/>
      <w:color w:val="000000"/>
      <w:sz w:val="24"/>
      <w:szCs w:val="24"/>
    </w:rPr>
  </w:style>
  <w:style w:type="paragraph" w:styleId="NormalWeb">
    <w:name w:val="Normal (Web)"/>
    <w:basedOn w:val="Normal"/>
    <w:uiPriority w:val="99"/>
    <w:semiHidden/>
    <w:unhideWhenUsed/>
    <w:rsid w:val="00E17FCA"/>
    <w:pPr>
      <w:spacing w:before="100" w:beforeAutospacing="1" w:after="100" w:afterAutospacing="1"/>
    </w:pPr>
    <w:rPr>
      <w:rFonts w:ascii="Times New Roman" w:eastAsia="Times New Roman" w:hAnsi="Times New Roman" w:cs="Times New Roman"/>
      <w:sz w:val="24"/>
      <w:szCs w:val="24"/>
    </w:rPr>
  </w:style>
  <w:style w:type="character" w:customStyle="1" w:styleId="apple-converted-space">
    <w:name w:val="apple-converted-space"/>
    <w:basedOn w:val="DefaultParagraphFont"/>
    <w:rsid w:val="00E17FCA"/>
  </w:style>
  <w:style w:type="character" w:styleId="Hyperlink">
    <w:name w:val="Hyperlink"/>
    <w:basedOn w:val="DefaultParagraphFont"/>
    <w:uiPriority w:val="99"/>
    <w:semiHidden/>
    <w:unhideWhenUsed/>
    <w:rsid w:val="00E17FCA"/>
    <w:rPr>
      <w:color w:val="0000FF"/>
      <w:u w:val="single"/>
    </w:rPr>
  </w:style>
</w:styles>
</file>

<file path=word/webSettings.xml><?xml version="1.0" encoding="utf-8"?>
<w:webSettings xmlns:r="http://schemas.openxmlformats.org/officeDocument/2006/relationships" xmlns:w="http://schemas.openxmlformats.org/wordprocessingml/2006/main">
  <w:divs>
    <w:div w:id="72950017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46</TotalTime>
  <Pages>6</Pages>
  <Words>2742</Words>
  <Characters>15635</Characters>
  <Application>Microsoft Office Word</Application>
  <DocSecurity>0</DocSecurity>
  <Lines>130</Lines>
  <Paragraphs>36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18341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Sue Watt</dc:creator>
  <cp:lastModifiedBy>Sue Watt</cp:lastModifiedBy>
  <cp:revision>13</cp:revision>
  <dcterms:created xsi:type="dcterms:W3CDTF">2016-03-15T01:31:00Z</dcterms:created>
  <dcterms:modified xsi:type="dcterms:W3CDTF">2016-03-15T02:20:00Z</dcterms:modified>
</cp:coreProperties>
</file>